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36" w:rsidRPr="005235BE" w:rsidRDefault="002240C6" w:rsidP="005235BE">
      <w:pPr>
        <w:spacing w:after="0" w:line="240" w:lineRule="auto"/>
        <w:jc w:val="center"/>
        <w:rPr>
          <w:rFonts w:ascii="Times New Roman" w:hAnsi="Times New Roman" w:cs="Times New Roman"/>
          <w:b/>
          <w:sz w:val="24"/>
          <w:szCs w:val="24"/>
        </w:rPr>
      </w:pPr>
      <w:bookmarkStart w:id="0" w:name="_GoBack"/>
      <w:bookmarkEnd w:id="0"/>
      <w:r w:rsidRPr="005235BE">
        <w:rPr>
          <w:rFonts w:ascii="Times New Roman" w:hAnsi="Times New Roman" w:cs="Times New Roman"/>
          <w:b/>
          <w:sz w:val="24"/>
          <w:szCs w:val="24"/>
        </w:rPr>
        <w:t>SARDAR VALLABHBHAI NATIONAL INST</w:t>
      </w:r>
      <w:r w:rsidR="005C0960" w:rsidRPr="005235BE">
        <w:rPr>
          <w:rFonts w:ascii="Times New Roman" w:hAnsi="Times New Roman" w:cs="Times New Roman"/>
          <w:b/>
          <w:sz w:val="24"/>
          <w:szCs w:val="24"/>
        </w:rPr>
        <w:t>I</w:t>
      </w:r>
      <w:r w:rsidRPr="005235BE">
        <w:rPr>
          <w:rFonts w:ascii="Times New Roman" w:hAnsi="Times New Roman" w:cs="Times New Roman"/>
          <w:b/>
          <w:sz w:val="24"/>
          <w:szCs w:val="24"/>
        </w:rPr>
        <w:t>TUTE OF TECHNOLOGY</w:t>
      </w:r>
      <w:r w:rsidR="005C0960" w:rsidRPr="005235BE">
        <w:rPr>
          <w:rFonts w:ascii="Times New Roman" w:hAnsi="Times New Roman" w:cs="Times New Roman"/>
          <w:b/>
          <w:sz w:val="24"/>
          <w:szCs w:val="24"/>
        </w:rPr>
        <w:t>,</w:t>
      </w:r>
      <w:r w:rsidRPr="005235BE">
        <w:rPr>
          <w:rFonts w:ascii="Times New Roman" w:hAnsi="Times New Roman" w:cs="Times New Roman"/>
          <w:b/>
          <w:sz w:val="24"/>
          <w:szCs w:val="24"/>
        </w:rPr>
        <w:t xml:space="preserve"> SURAT</w:t>
      </w:r>
    </w:p>
    <w:p w:rsidR="002240C6" w:rsidRDefault="002240C6" w:rsidP="005235BE">
      <w:pPr>
        <w:spacing w:after="0" w:line="240" w:lineRule="auto"/>
        <w:jc w:val="center"/>
        <w:rPr>
          <w:rFonts w:ascii="Times New Roman" w:hAnsi="Times New Roman" w:cs="Times New Roman"/>
          <w:b/>
          <w:sz w:val="24"/>
          <w:szCs w:val="24"/>
        </w:rPr>
      </w:pPr>
      <w:r w:rsidRPr="005235BE">
        <w:rPr>
          <w:rFonts w:ascii="Times New Roman" w:hAnsi="Times New Roman" w:cs="Times New Roman"/>
          <w:b/>
          <w:sz w:val="24"/>
          <w:szCs w:val="24"/>
        </w:rPr>
        <w:t>DEPARTMENT OF CIVIL ENGINEERING</w:t>
      </w:r>
      <w:r w:rsidR="00EF0214" w:rsidRPr="005235BE">
        <w:rPr>
          <w:rFonts w:ascii="Times New Roman" w:hAnsi="Times New Roman" w:cs="Times New Roman"/>
          <w:b/>
          <w:sz w:val="24"/>
          <w:szCs w:val="24"/>
        </w:rPr>
        <w:t xml:space="preserve">  </w:t>
      </w:r>
    </w:p>
    <w:p w:rsidR="005235BE" w:rsidRPr="005235BE" w:rsidRDefault="005235BE" w:rsidP="005235BE">
      <w:pPr>
        <w:spacing w:after="0" w:line="240" w:lineRule="auto"/>
        <w:jc w:val="center"/>
        <w:rPr>
          <w:rFonts w:ascii="Times New Roman" w:hAnsi="Times New Roman" w:cs="Times New Roman"/>
          <w:b/>
          <w:sz w:val="24"/>
          <w:szCs w:val="24"/>
        </w:rPr>
      </w:pPr>
    </w:p>
    <w:p w:rsidR="002240C6" w:rsidRPr="005235BE" w:rsidRDefault="0090635A" w:rsidP="002240C6">
      <w:pPr>
        <w:jc w:val="center"/>
        <w:rPr>
          <w:rFonts w:ascii="Times New Roman" w:hAnsi="Times New Roman" w:cs="Times New Roman"/>
          <w:b/>
          <w:sz w:val="24"/>
          <w:szCs w:val="24"/>
        </w:rPr>
      </w:pPr>
      <w:r w:rsidRPr="005235BE">
        <w:rPr>
          <w:rFonts w:ascii="Times New Roman" w:hAnsi="Times New Roman" w:cs="Times New Roman"/>
          <w:b/>
          <w:sz w:val="24"/>
          <w:szCs w:val="24"/>
        </w:rPr>
        <w:t>ENVIRONMENTAL</w:t>
      </w:r>
      <w:r w:rsidR="002240C6" w:rsidRPr="005235BE">
        <w:rPr>
          <w:rFonts w:ascii="Times New Roman" w:hAnsi="Times New Roman" w:cs="Times New Roman"/>
          <w:b/>
          <w:sz w:val="24"/>
          <w:szCs w:val="24"/>
        </w:rPr>
        <w:t xml:space="preserve"> ENGINEERING SECTION</w:t>
      </w:r>
      <w:r w:rsidR="007603DE" w:rsidRPr="005235BE">
        <w:rPr>
          <w:rFonts w:ascii="Times New Roman" w:hAnsi="Times New Roman" w:cs="Times New Roman"/>
          <w:b/>
          <w:sz w:val="24"/>
          <w:szCs w:val="24"/>
        </w:rPr>
        <w:t xml:space="preserve">  </w:t>
      </w:r>
      <w:r w:rsidR="00923127" w:rsidRPr="005235BE">
        <w:rPr>
          <w:rFonts w:ascii="Times New Roman" w:hAnsi="Times New Roman" w:cs="Times New Roman"/>
          <w:b/>
          <w:sz w:val="24"/>
          <w:szCs w:val="24"/>
        </w:rPr>
        <w:t xml:space="preserve">  </w:t>
      </w:r>
    </w:p>
    <w:p w:rsidR="002240C6" w:rsidRPr="005235BE" w:rsidRDefault="0090635A" w:rsidP="002240C6">
      <w:pPr>
        <w:jc w:val="center"/>
        <w:rPr>
          <w:rFonts w:ascii="Times New Roman" w:hAnsi="Times New Roman" w:cs="Times New Roman"/>
          <w:b/>
          <w:sz w:val="24"/>
          <w:szCs w:val="24"/>
        </w:rPr>
      </w:pPr>
      <w:r w:rsidRPr="005235BE">
        <w:rPr>
          <w:rFonts w:ascii="Times New Roman" w:hAnsi="Times New Roman" w:cs="Times New Roman"/>
          <w:b/>
          <w:sz w:val="24"/>
          <w:szCs w:val="24"/>
        </w:rPr>
        <w:t xml:space="preserve">ENVIRONMENTAL </w:t>
      </w:r>
      <w:r w:rsidR="002240C6" w:rsidRPr="005235BE">
        <w:rPr>
          <w:rFonts w:ascii="Times New Roman" w:hAnsi="Times New Roman" w:cs="Times New Roman"/>
          <w:b/>
          <w:sz w:val="24"/>
          <w:szCs w:val="24"/>
        </w:rPr>
        <w:t>ENGINEERING LABORATORY</w:t>
      </w:r>
    </w:p>
    <w:p w:rsidR="005235BE" w:rsidRDefault="0090635A" w:rsidP="00474E4D">
      <w:pPr>
        <w:ind w:left="-90"/>
        <w:jc w:val="both"/>
        <w:rPr>
          <w:rFonts w:ascii="Times New Roman" w:hAnsi="Times New Roman" w:cs="Times New Roman"/>
          <w:sz w:val="24"/>
          <w:szCs w:val="24"/>
        </w:rPr>
      </w:pPr>
      <w:r>
        <w:rPr>
          <w:rFonts w:ascii="Times New Roman" w:hAnsi="Times New Roman" w:cs="Times New Roman"/>
          <w:sz w:val="24"/>
          <w:szCs w:val="24"/>
        </w:rPr>
        <w:t>Environmental Engineering Laboratory</w:t>
      </w:r>
      <w:r w:rsidR="005B1BC9" w:rsidRPr="005B1BC9">
        <w:rPr>
          <w:rFonts w:ascii="Times New Roman" w:hAnsi="Times New Roman" w:cs="Times New Roman"/>
          <w:sz w:val="24"/>
          <w:szCs w:val="24"/>
        </w:rPr>
        <w:t xml:space="preserve"> (</w:t>
      </w:r>
      <w:r>
        <w:rPr>
          <w:rFonts w:ascii="Times New Roman" w:hAnsi="Times New Roman" w:cs="Times New Roman"/>
          <w:sz w:val="24"/>
          <w:szCs w:val="24"/>
        </w:rPr>
        <w:t xml:space="preserve">EE Lab) </w:t>
      </w:r>
      <w:r w:rsidR="003D5EEF">
        <w:rPr>
          <w:rFonts w:ascii="Times New Roman" w:hAnsi="Times New Roman" w:cs="Times New Roman"/>
          <w:sz w:val="24"/>
          <w:szCs w:val="24"/>
        </w:rPr>
        <w:t>was</w:t>
      </w:r>
      <w:r w:rsidR="005B1BC9" w:rsidRPr="005B1BC9">
        <w:rPr>
          <w:rFonts w:ascii="Times New Roman" w:hAnsi="Times New Roman" w:cs="Times New Roman"/>
          <w:sz w:val="24"/>
          <w:szCs w:val="24"/>
        </w:rPr>
        <w:t xml:space="preserve"> established in </w:t>
      </w:r>
      <w:r w:rsidR="003D5EEF">
        <w:rPr>
          <w:rFonts w:ascii="Times New Roman" w:hAnsi="Times New Roman" w:cs="Times New Roman"/>
          <w:sz w:val="24"/>
          <w:szCs w:val="24"/>
        </w:rPr>
        <w:t xml:space="preserve">the </w:t>
      </w:r>
      <w:r w:rsidR="005B1BC9" w:rsidRPr="005B1BC9">
        <w:rPr>
          <w:rFonts w:ascii="Times New Roman" w:hAnsi="Times New Roman" w:cs="Times New Roman"/>
          <w:sz w:val="24"/>
          <w:szCs w:val="24"/>
        </w:rPr>
        <w:t>year 1961</w:t>
      </w:r>
      <w:r>
        <w:rPr>
          <w:rFonts w:ascii="Times New Roman" w:hAnsi="Times New Roman" w:cs="Times New Roman"/>
          <w:sz w:val="24"/>
          <w:szCs w:val="24"/>
        </w:rPr>
        <w:t xml:space="preserve"> during the inception of the Department</w:t>
      </w:r>
      <w:r w:rsidR="005B1BC9" w:rsidRPr="005B1BC9">
        <w:rPr>
          <w:rFonts w:ascii="Times New Roman" w:hAnsi="Times New Roman" w:cs="Times New Roman"/>
          <w:sz w:val="24"/>
          <w:szCs w:val="24"/>
        </w:rPr>
        <w:t xml:space="preserve">. </w:t>
      </w:r>
      <w:r w:rsidR="003D5EEF">
        <w:rPr>
          <w:rFonts w:ascii="Times New Roman" w:hAnsi="Times New Roman" w:cs="Times New Roman"/>
          <w:sz w:val="24"/>
          <w:szCs w:val="24"/>
        </w:rPr>
        <w:t xml:space="preserve">The laboratory </w:t>
      </w:r>
      <w:r w:rsidR="005B1BC9" w:rsidRPr="005B1BC9">
        <w:rPr>
          <w:rFonts w:ascii="Times New Roman" w:hAnsi="Times New Roman" w:cs="Times New Roman"/>
          <w:sz w:val="24"/>
          <w:szCs w:val="24"/>
        </w:rPr>
        <w:t xml:space="preserve">is located </w:t>
      </w:r>
      <w:r>
        <w:rPr>
          <w:rFonts w:ascii="Times New Roman" w:hAnsi="Times New Roman" w:cs="Times New Roman"/>
          <w:sz w:val="24"/>
          <w:szCs w:val="24"/>
        </w:rPr>
        <w:t>in</w:t>
      </w:r>
      <w:r w:rsidR="005B1BC9" w:rsidRPr="005B1BC9">
        <w:rPr>
          <w:rFonts w:ascii="Times New Roman" w:hAnsi="Times New Roman" w:cs="Times New Roman"/>
          <w:sz w:val="24"/>
          <w:szCs w:val="24"/>
        </w:rPr>
        <w:t xml:space="preserve"> the Department of Civil Engineering</w:t>
      </w:r>
      <w:r>
        <w:rPr>
          <w:rFonts w:ascii="Times New Roman" w:hAnsi="Times New Roman" w:cs="Times New Roman"/>
          <w:sz w:val="24"/>
          <w:szCs w:val="24"/>
        </w:rPr>
        <w:t>, wing A</w:t>
      </w:r>
      <w:r w:rsidR="005B1BC9" w:rsidRPr="005B1BC9">
        <w:rPr>
          <w:rFonts w:ascii="Times New Roman" w:hAnsi="Times New Roman" w:cs="Times New Roman"/>
          <w:sz w:val="24"/>
          <w:szCs w:val="24"/>
        </w:rPr>
        <w:t xml:space="preserve">. </w:t>
      </w:r>
      <w:r w:rsidR="003D5EEF">
        <w:rPr>
          <w:rFonts w:ascii="Times New Roman" w:hAnsi="Times New Roman" w:cs="Times New Roman"/>
          <w:sz w:val="24"/>
          <w:szCs w:val="24"/>
        </w:rPr>
        <w:t xml:space="preserve">The laboratory facilities are </w:t>
      </w:r>
      <w:r>
        <w:rPr>
          <w:rFonts w:ascii="Times New Roman" w:hAnsi="Times New Roman" w:cs="Times New Roman"/>
          <w:sz w:val="24"/>
          <w:szCs w:val="24"/>
        </w:rPr>
        <w:t xml:space="preserve">mainly </w:t>
      </w:r>
      <w:r w:rsidR="003D5EEF">
        <w:rPr>
          <w:rFonts w:ascii="Times New Roman" w:hAnsi="Times New Roman" w:cs="Times New Roman"/>
          <w:sz w:val="24"/>
          <w:szCs w:val="24"/>
        </w:rPr>
        <w:t xml:space="preserve">utilized by undergraduate and postgraduate students for their </w:t>
      </w:r>
      <w:r>
        <w:rPr>
          <w:rFonts w:ascii="Times New Roman" w:hAnsi="Times New Roman" w:cs="Times New Roman"/>
          <w:sz w:val="24"/>
          <w:szCs w:val="24"/>
        </w:rPr>
        <w:t xml:space="preserve">UG and PG </w:t>
      </w:r>
      <w:r w:rsidR="001B645F">
        <w:rPr>
          <w:rFonts w:ascii="Times New Roman" w:hAnsi="Times New Roman" w:cs="Times New Roman"/>
          <w:sz w:val="24"/>
          <w:szCs w:val="24"/>
        </w:rPr>
        <w:t>curriculum</w:t>
      </w:r>
      <w:r w:rsidR="003D5EEF">
        <w:rPr>
          <w:rFonts w:ascii="Times New Roman" w:hAnsi="Times New Roman" w:cs="Times New Roman"/>
          <w:sz w:val="24"/>
          <w:szCs w:val="24"/>
        </w:rPr>
        <w:t xml:space="preserve"> laboratory work. </w:t>
      </w:r>
      <w:r>
        <w:rPr>
          <w:rFonts w:ascii="Times New Roman" w:hAnsi="Times New Roman" w:cs="Times New Roman"/>
          <w:sz w:val="24"/>
          <w:szCs w:val="24"/>
        </w:rPr>
        <w:t xml:space="preserve">Students pursuing </w:t>
      </w:r>
      <w:r w:rsidR="003D5EEF">
        <w:rPr>
          <w:rFonts w:ascii="Times New Roman" w:hAnsi="Times New Roman" w:cs="Times New Roman"/>
          <w:sz w:val="24"/>
          <w:szCs w:val="24"/>
        </w:rPr>
        <w:t xml:space="preserve">research </w:t>
      </w:r>
      <w:r>
        <w:rPr>
          <w:rFonts w:ascii="Times New Roman" w:hAnsi="Times New Roman" w:cs="Times New Roman"/>
          <w:sz w:val="24"/>
          <w:szCs w:val="24"/>
        </w:rPr>
        <w:t>under Ph. D. program</w:t>
      </w:r>
      <w:r w:rsidR="003D5EEF">
        <w:rPr>
          <w:rFonts w:ascii="Times New Roman" w:hAnsi="Times New Roman" w:cs="Times New Roman"/>
          <w:sz w:val="24"/>
          <w:szCs w:val="24"/>
        </w:rPr>
        <w:t xml:space="preserve"> </w:t>
      </w:r>
      <w:r w:rsidR="005C0960">
        <w:rPr>
          <w:rFonts w:ascii="Times New Roman" w:hAnsi="Times New Roman" w:cs="Times New Roman"/>
          <w:sz w:val="24"/>
          <w:szCs w:val="24"/>
        </w:rPr>
        <w:t xml:space="preserve">also </w:t>
      </w:r>
      <w:r w:rsidR="003D5EEF">
        <w:rPr>
          <w:rFonts w:ascii="Times New Roman" w:hAnsi="Times New Roman" w:cs="Times New Roman"/>
          <w:sz w:val="24"/>
          <w:szCs w:val="24"/>
        </w:rPr>
        <w:t xml:space="preserve">utilize it for </w:t>
      </w:r>
      <w:r>
        <w:rPr>
          <w:rFonts w:ascii="Times New Roman" w:hAnsi="Times New Roman" w:cs="Times New Roman"/>
          <w:sz w:val="24"/>
          <w:szCs w:val="24"/>
        </w:rPr>
        <w:t>conducting various treatability studies under their study</w:t>
      </w:r>
      <w:r w:rsidR="003D5EEF">
        <w:rPr>
          <w:rFonts w:ascii="Times New Roman" w:hAnsi="Times New Roman" w:cs="Times New Roman"/>
          <w:sz w:val="24"/>
          <w:szCs w:val="24"/>
        </w:rPr>
        <w:t xml:space="preserve">. </w:t>
      </w:r>
      <w:r>
        <w:rPr>
          <w:rFonts w:ascii="Times New Roman" w:hAnsi="Times New Roman" w:cs="Times New Roman"/>
          <w:sz w:val="24"/>
          <w:szCs w:val="24"/>
        </w:rPr>
        <w:t>The laboratory set up is also used</w:t>
      </w:r>
      <w:r w:rsidR="005235BE">
        <w:rPr>
          <w:rFonts w:ascii="Times New Roman" w:hAnsi="Times New Roman" w:cs="Times New Roman"/>
          <w:sz w:val="24"/>
          <w:szCs w:val="24"/>
        </w:rPr>
        <w:t xml:space="preserve"> to carry out various testing of water and wastewater parameters</w:t>
      </w:r>
      <w:r w:rsidR="005B1BC9" w:rsidRPr="005B1BC9">
        <w:rPr>
          <w:rFonts w:ascii="Times New Roman" w:hAnsi="Times New Roman" w:cs="Times New Roman"/>
          <w:sz w:val="24"/>
          <w:szCs w:val="24"/>
        </w:rPr>
        <w:t xml:space="preserve">. </w:t>
      </w:r>
      <w:r w:rsidR="00941444" w:rsidRPr="005B1BC9">
        <w:rPr>
          <w:rFonts w:ascii="Times New Roman" w:hAnsi="Times New Roman" w:cs="Times New Roman"/>
          <w:sz w:val="24"/>
          <w:szCs w:val="24"/>
        </w:rPr>
        <w:t xml:space="preserve">The </w:t>
      </w:r>
      <w:r w:rsidR="005B1BC9" w:rsidRPr="005B1BC9">
        <w:rPr>
          <w:rFonts w:ascii="Times New Roman" w:hAnsi="Times New Roman" w:cs="Times New Roman"/>
          <w:sz w:val="24"/>
          <w:szCs w:val="24"/>
        </w:rPr>
        <w:t>laboratory</w:t>
      </w:r>
      <w:r w:rsidR="005235BE">
        <w:rPr>
          <w:rFonts w:ascii="Times New Roman" w:hAnsi="Times New Roman" w:cs="Times New Roman"/>
          <w:sz w:val="24"/>
          <w:szCs w:val="24"/>
        </w:rPr>
        <w:t xml:space="preserve"> facility</w:t>
      </w:r>
      <w:r w:rsidR="005B1BC9" w:rsidRPr="005B1BC9">
        <w:rPr>
          <w:rFonts w:ascii="Times New Roman" w:hAnsi="Times New Roman" w:cs="Times New Roman"/>
          <w:sz w:val="24"/>
          <w:szCs w:val="24"/>
        </w:rPr>
        <w:t xml:space="preserve"> has</w:t>
      </w:r>
      <w:r w:rsidR="00941444" w:rsidRPr="005B1BC9">
        <w:rPr>
          <w:rFonts w:ascii="Times New Roman" w:hAnsi="Times New Roman" w:cs="Times New Roman"/>
          <w:sz w:val="24"/>
          <w:szCs w:val="24"/>
        </w:rPr>
        <w:t xml:space="preserve"> good potential to carry out </w:t>
      </w:r>
      <w:r w:rsidR="005235BE">
        <w:rPr>
          <w:rFonts w:ascii="Times New Roman" w:hAnsi="Times New Roman" w:cs="Times New Roman"/>
          <w:sz w:val="24"/>
          <w:szCs w:val="24"/>
        </w:rPr>
        <w:t>consultancy work</w:t>
      </w:r>
      <w:r w:rsidR="00941444" w:rsidRPr="005B1BC9">
        <w:rPr>
          <w:rFonts w:ascii="Times New Roman" w:hAnsi="Times New Roman" w:cs="Times New Roman"/>
          <w:sz w:val="24"/>
          <w:szCs w:val="24"/>
        </w:rPr>
        <w:t xml:space="preserve"> generat</w:t>
      </w:r>
      <w:r w:rsidR="005235BE">
        <w:rPr>
          <w:rFonts w:ascii="Times New Roman" w:hAnsi="Times New Roman" w:cs="Times New Roman"/>
          <w:sz w:val="24"/>
          <w:szCs w:val="24"/>
        </w:rPr>
        <w:t>ing</w:t>
      </w:r>
      <w:r w:rsidR="00941444" w:rsidRPr="005B1BC9">
        <w:rPr>
          <w:rFonts w:ascii="Times New Roman" w:hAnsi="Times New Roman" w:cs="Times New Roman"/>
          <w:sz w:val="24"/>
          <w:szCs w:val="24"/>
        </w:rPr>
        <w:t xml:space="preserve"> revenue using </w:t>
      </w:r>
      <w:r w:rsidR="005235BE">
        <w:rPr>
          <w:rFonts w:ascii="Times New Roman" w:hAnsi="Times New Roman" w:cs="Times New Roman"/>
          <w:sz w:val="24"/>
          <w:szCs w:val="24"/>
        </w:rPr>
        <w:t>the expertise of learned faculty members in the area of wastewater treatment, air pollution, solid and hazardous waste management,</w:t>
      </w:r>
      <w:r w:rsidR="003F01D6">
        <w:rPr>
          <w:rFonts w:ascii="Times New Roman" w:hAnsi="Times New Roman" w:cs="Times New Roman"/>
          <w:sz w:val="24"/>
          <w:szCs w:val="24"/>
        </w:rPr>
        <w:t xml:space="preserve"> </w:t>
      </w:r>
      <w:r w:rsidR="005235BE">
        <w:rPr>
          <w:rFonts w:ascii="Times New Roman" w:hAnsi="Times New Roman" w:cs="Times New Roman"/>
          <w:sz w:val="24"/>
          <w:szCs w:val="24"/>
        </w:rPr>
        <w:t xml:space="preserve">and noise pollution. </w:t>
      </w:r>
    </w:p>
    <w:p w:rsidR="00151B74" w:rsidRDefault="00151B74" w:rsidP="00151B74">
      <w:pPr>
        <w:ind w:left="-90"/>
        <w:jc w:val="both"/>
        <w:rPr>
          <w:rFonts w:ascii="Times New Roman" w:hAnsi="Times New Roman" w:cs="Times New Roman"/>
          <w:sz w:val="24"/>
          <w:szCs w:val="24"/>
        </w:rPr>
      </w:pPr>
      <w:r>
        <w:rPr>
          <w:rFonts w:ascii="Times New Roman" w:hAnsi="Times New Roman" w:cs="Times New Roman"/>
          <w:sz w:val="24"/>
          <w:szCs w:val="24"/>
        </w:rPr>
        <w:t>Environmental Engineering Section is having three (3) laboratories</w:t>
      </w:r>
    </w:p>
    <w:p w:rsidR="00151B74" w:rsidRDefault="00151B74" w:rsidP="00151B74">
      <w:pPr>
        <w:pStyle w:val="ListParagraph"/>
        <w:numPr>
          <w:ilvl w:val="0"/>
          <w:numId w:val="29"/>
        </w:numPr>
        <w:jc w:val="both"/>
      </w:pPr>
      <w:r>
        <w:t xml:space="preserve">Environmental Engineering Basic Laboratory </w:t>
      </w:r>
    </w:p>
    <w:p w:rsidR="00151B74" w:rsidRDefault="00151B74" w:rsidP="00151B74">
      <w:pPr>
        <w:pStyle w:val="ListParagraph"/>
        <w:numPr>
          <w:ilvl w:val="0"/>
          <w:numId w:val="29"/>
        </w:numPr>
        <w:jc w:val="both"/>
      </w:pPr>
      <w:r>
        <w:t>Solid Waste Management Laboratory</w:t>
      </w:r>
    </w:p>
    <w:p w:rsidR="00151B74" w:rsidRDefault="00151B74" w:rsidP="00151B74">
      <w:pPr>
        <w:pStyle w:val="ListParagraph"/>
        <w:numPr>
          <w:ilvl w:val="0"/>
          <w:numId w:val="29"/>
        </w:numPr>
        <w:jc w:val="both"/>
      </w:pPr>
      <w:r>
        <w:t xml:space="preserve">Environmental Audit Laboratory </w:t>
      </w:r>
    </w:p>
    <w:p w:rsidR="00151B74" w:rsidRDefault="00151B74" w:rsidP="00474E4D">
      <w:pPr>
        <w:ind w:left="-90"/>
        <w:jc w:val="both"/>
        <w:rPr>
          <w:rFonts w:ascii="Times New Roman" w:hAnsi="Times New Roman" w:cs="Times New Roman"/>
          <w:sz w:val="24"/>
          <w:szCs w:val="24"/>
        </w:rPr>
      </w:pPr>
    </w:p>
    <w:p w:rsidR="002E5636" w:rsidRPr="00CB5728" w:rsidRDefault="005235BE" w:rsidP="00474E4D">
      <w:pPr>
        <w:ind w:left="-90"/>
        <w:jc w:val="both"/>
        <w:rPr>
          <w:rFonts w:ascii="Times New Roman" w:hAnsi="Times New Roman" w:cs="Times New Roman"/>
          <w:b/>
          <w:sz w:val="24"/>
          <w:szCs w:val="24"/>
        </w:rPr>
      </w:pPr>
      <w:r w:rsidRPr="00CB5728">
        <w:rPr>
          <w:rFonts w:ascii="Times New Roman" w:hAnsi="Times New Roman" w:cs="Times New Roman"/>
          <w:b/>
          <w:sz w:val="24"/>
          <w:szCs w:val="24"/>
        </w:rPr>
        <w:t xml:space="preserve">List of </w:t>
      </w:r>
      <w:r w:rsidR="003F01D6" w:rsidRPr="00CB5728">
        <w:rPr>
          <w:rFonts w:ascii="Times New Roman" w:hAnsi="Times New Roman" w:cs="Times New Roman"/>
          <w:b/>
          <w:sz w:val="24"/>
          <w:szCs w:val="24"/>
        </w:rPr>
        <w:t>equipment available i</w:t>
      </w:r>
      <w:r w:rsidR="001B645F" w:rsidRPr="00CB5728">
        <w:rPr>
          <w:rFonts w:ascii="Times New Roman" w:hAnsi="Times New Roman" w:cs="Times New Roman"/>
          <w:b/>
          <w:sz w:val="24"/>
          <w:szCs w:val="24"/>
        </w:rPr>
        <w:t>n the laboratory is given below:</w:t>
      </w:r>
    </w:p>
    <w:tbl>
      <w:tblPr>
        <w:tblStyle w:val="TableGrid"/>
        <w:tblW w:w="9549" w:type="dxa"/>
        <w:tblLook w:val="04A0" w:firstRow="1" w:lastRow="0" w:firstColumn="1" w:lastColumn="0" w:noHBand="0" w:noVBand="1"/>
      </w:tblPr>
      <w:tblGrid>
        <w:gridCol w:w="846"/>
        <w:gridCol w:w="8703"/>
      </w:tblGrid>
      <w:tr w:rsidR="003F2724" w:rsidRPr="00D917F1" w:rsidTr="003156FF">
        <w:trPr>
          <w:trHeight w:val="269"/>
        </w:trPr>
        <w:tc>
          <w:tcPr>
            <w:tcW w:w="846" w:type="dxa"/>
          </w:tcPr>
          <w:p w:rsidR="003F2724" w:rsidRPr="00D917F1" w:rsidRDefault="003F2724" w:rsidP="003156FF">
            <w:pPr>
              <w:jc w:val="center"/>
              <w:rPr>
                <w:rFonts w:ascii="Times New Roman" w:hAnsi="Times New Roman" w:cs="Times New Roman"/>
                <w:b/>
              </w:rPr>
            </w:pPr>
            <w:r w:rsidRPr="00D917F1">
              <w:rPr>
                <w:rFonts w:ascii="Times New Roman" w:hAnsi="Times New Roman" w:cs="Times New Roman"/>
                <w:b/>
              </w:rPr>
              <w:t>Sr. No.</w:t>
            </w:r>
          </w:p>
        </w:tc>
        <w:tc>
          <w:tcPr>
            <w:tcW w:w="8703" w:type="dxa"/>
          </w:tcPr>
          <w:p w:rsidR="003F2724" w:rsidRPr="00D917F1" w:rsidRDefault="003F2724" w:rsidP="005B1BC9">
            <w:pPr>
              <w:jc w:val="both"/>
              <w:rPr>
                <w:rFonts w:ascii="Times New Roman" w:hAnsi="Times New Roman" w:cs="Times New Roman"/>
                <w:b/>
              </w:rPr>
            </w:pPr>
            <w:r w:rsidRPr="00D917F1">
              <w:rPr>
                <w:rFonts w:ascii="Times New Roman" w:hAnsi="Times New Roman" w:cs="Times New Roman"/>
                <w:b/>
              </w:rPr>
              <w:t>Equipment Name</w:t>
            </w:r>
          </w:p>
        </w:tc>
      </w:tr>
      <w:tr w:rsidR="003156FF" w:rsidRPr="00D917F1" w:rsidTr="003156FF">
        <w:trPr>
          <w:trHeight w:val="269"/>
        </w:trPr>
        <w:tc>
          <w:tcPr>
            <w:tcW w:w="846" w:type="dxa"/>
          </w:tcPr>
          <w:p w:rsidR="003156FF" w:rsidRPr="00D917F1" w:rsidRDefault="003156FF" w:rsidP="007A40D1">
            <w:pPr>
              <w:jc w:val="center"/>
              <w:rPr>
                <w:rFonts w:ascii="Times New Roman" w:hAnsi="Times New Roman" w:cs="Times New Roman"/>
              </w:rPr>
            </w:pPr>
          </w:p>
        </w:tc>
        <w:tc>
          <w:tcPr>
            <w:tcW w:w="8703" w:type="dxa"/>
          </w:tcPr>
          <w:p w:rsidR="003156FF" w:rsidRPr="00D917F1" w:rsidRDefault="007A40D1" w:rsidP="00D40F2F">
            <w:pPr>
              <w:rPr>
                <w:rFonts w:ascii="Times New Roman" w:hAnsi="Times New Roman" w:cs="Times New Roman"/>
                <w:b/>
              </w:rPr>
            </w:pPr>
            <w:r w:rsidRPr="00D917F1">
              <w:rPr>
                <w:rFonts w:ascii="Times New Roman" w:hAnsi="Times New Roman" w:cs="Times New Roman"/>
                <w:b/>
              </w:rPr>
              <w:t>MAJOR EQUIPMENT</w:t>
            </w:r>
          </w:p>
        </w:tc>
      </w:tr>
      <w:tr w:rsidR="007A40D1" w:rsidRPr="00D917F1" w:rsidTr="00A916A5">
        <w:trPr>
          <w:trHeight w:val="269"/>
        </w:trPr>
        <w:tc>
          <w:tcPr>
            <w:tcW w:w="846" w:type="dxa"/>
          </w:tcPr>
          <w:p w:rsidR="007A40D1" w:rsidRPr="00D917F1" w:rsidRDefault="007A40D1" w:rsidP="007A40D1">
            <w:pPr>
              <w:tabs>
                <w:tab w:val="left" w:pos="317"/>
              </w:tabs>
              <w:ind w:left="33"/>
              <w:rPr>
                <w:rFonts w:ascii="Times New Roman" w:hAnsi="Times New Roman" w:cs="Times New Roman"/>
                <w:color w:val="000000" w:themeColor="text1"/>
              </w:rPr>
            </w:pPr>
            <w:r w:rsidRPr="00D917F1">
              <w:rPr>
                <w:rFonts w:ascii="Times New Roman" w:hAnsi="Times New Roman" w:cs="Times New Roman"/>
                <w:color w:val="000000" w:themeColor="text1"/>
              </w:rPr>
              <w:t>1.</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Atomic Absorption Spectrophotometer</w:t>
            </w:r>
          </w:p>
        </w:tc>
      </w:tr>
      <w:tr w:rsidR="007A40D1" w:rsidRPr="00D917F1" w:rsidTr="00A916A5">
        <w:trPr>
          <w:trHeight w:val="269"/>
        </w:trPr>
        <w:tc>
          <w:tcPr>
            <w:tcW w:w="846" w:type="dxa"/>
          </w:tcPr>
          <w:p w:rsidR="007A40D1" w:rsidRPr="00D917F1" w:rsidRDefault="007A40D1" w:rsidP="007A40D1">
            <w:pPr>
              <w:tabs>
                <w:tab w:val="left" w:pos="317"/>
              </w:tabs>
              <w:ind w:left="33"/>
              <w:rPr>
                <w:rFonts w:ascii="Times New Roman" w:hAnsi="Times New Roman" w:cs="Times New Roman"/>
                <w:color w:val="000000" w:themeColor="text1"/>
              </w:rPr>
            </w:pPr>
            <w:r w:rsidRPr="00D917F1">
              <w:rPr>
                <w:rFonts w:ascii="Times New Roman" w:hAnsi="Times New Roman" w:cs="Times New Roman"/>
                <w:color w:val="000000" w:themeColor="text1"/>
              </w:rPr>
              <w:t>2.</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TKN Analyzer</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3.</w:t>
            </w:r>
          </w:p>
        </w:tc>
        <w:tc>
          <w:tcPr>
            <w:tcW w:w="8703" w:type="dxa"/>
          </w:tcPr>
          <w:p w:rsidR="007A40D1" w:rsidRPr="00D917F1" w:rsidRDefault="007A40D1" w:rsidP="00A916A5">
            <w:pPr>
              <w:jc w:val="both"/>
              <w:rPr>
                <w:rFonts w:ascii="Times New Roman" w:hAnsi="Times New Roman" w:cs="Times New Roman"/>
                <w:color w:val="000000" w:themeColor="text1"/>
              </w:rPr>
            </w:pPr>
            <w:r w:rsidRPr="00D917F1">
              <w:rPr>
                <w:rFonts w:ascii="Times New Roman" w:hAnsi="Times New Roman" w:cs="Times New Roman"/>
                <w:color w:val="000000" w:themeColor="text1"/>
              </w:rPr>
              <w:t>Sound Level Meter</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4.</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Spectrophotometer (Thermo Fisher)</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5.</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10-micron fine particulate sampler with accessories</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6.</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2.5-micron fine particulate sampler with accessories</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7.</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CO</w:t>
            </w:r>
            <w:r w:rsidRPr="00D917F1">
              <w:rPr>
                <w:rFonts w:ascii="Times New Roman" w:hAnsi="Times New Roman" w:cs="Times New Roman"/>
                <w:color w:val="000000" w:themeColor="text1"/>
                <w:vertAlign w:val="subscript"/>
              </w:rPr>
              <w:t>2</w:t>
            </w:r>
            <w:r w:rsidRPr="00D917F1">
              <w:rPr>
                <w:rFonts w:ascii="Times New Roman" w:hAnsi="Times New Roman" w:cs="Times New Roman"/>
                <w:color w:val="000000" w:themeColor="text1"/>
              </w:rPr>
              <w:t xml:space="preserve"> Analyzer </w:t>
            </w:r>
          </w:p>
        </w:tc>
      </w:tr>
      <w:tr w:rsidR="007A40D1" w:rsidRPr="00D917F1" w:rsidTr="00A916A5">
        <w:trPr>
          <w:trHeight w:val="269"/>
        </w:trPr>
        <w:tc>
          <w:tcPr>
            <w:tcW w:w="846" w:type="dxa"/>
          </w:tcPr>
          <w:p w:rsidR="007A40D1" w:rsidRPr="00D917F1" w:rsidRDefault="007A40D1" w:rsidP="007A40D1">
            <w:pPr>
              <w:pStyle w:val="ListParagraph"/>
              <w:tabs>
                <w:tab w:val="left" w:pos="317"/>
              </w:tabs>
              <w:ind w:left="33"/>
              <w:rPr>
                <w:color w:val="000000" w:themeColor="text1"/>
                <w:sz w:val="22"/>
                <w:szCs w:val="22"/>
              </w:rPr>
            </w:pPr>
            <w:r w:rsidRPr="00D917F1">
              <w:rPr>
                <w:color w:val="000000" w:themeColor="text1"/>
                <w:sz w:val="22"/>
                <w:szCs w:val="22"/>
              </w:rPr>
              <w:t>8.</w:t>
            </w:r>
          </w:p>
        </w:tc>
        <w:tc>
          <w:tcPr>
            <w:tcW w:w="8703" w:type="dxa"/>
          </w:tcPr>
          <w:p w:rsidR="007A40D1" w:rsidRPr="00D917F1" w:rsidRDefault="007A40D1" w:rsidP="00A916A5">
            <w:pPr>
              <w:rPr>
                <w:rFonts w:ascii="Times New Roman" w:hAnsi="Times New Roman" w:cs="Times New Roman"/>
                <w:color w:val="000000" w:themeColor="text1"/>
              </w:rPr>
            </w:pPr>
            <w:r w:rsidRPr="00D917F1">
              <w:rPr>
                <w:rFonts w:ascii="Times New Roman" w:hAnsi="Times New Roman" w:cs="Times New Roman"/>
                <w:color w:val="000000" w:themeColor="text1"/>
              </w:rPr>
              <w:t>Visible Spectrophotometer</w:t>
            </w:r>
          </w:p>
        </w:tc>
      </w:tr>
      <w:tr w:rsidR="007A40D1" w:rsidRPr="00D917F1" w:rsidTr="003156FF">
        <w:trPr>
          <w:trHeight w:val="269"/>
        </w:trPr>
        <w:tc>
          <w:tcPr>
            <w:tcW w:w="846" w:type="dxa"/>
          </w:tcPr>
          <w:p w:rsidR="007A40D1" w:rsidRPr="00D917F1" w:rsidRDefault="007A40D1" w:rsidP="007A40D1">
            <w:pPr>
              <w:tabs>
                <w:tab w:val="left" w:pos="317"/>
              </w:tabs>
              <w:ind w:left="33"/>
              <w:jc w:val="center"/>
              <w:rPr>
                <w:rFonts w:ascii="Times New Roman" w:hAnsi="Times New Roman" w:cs="Times New Roman"/>
              </w:rPr>
            </w:pPr>
          </w:p>
        </w:tc>
        <w:tc>
          <w:tcPr>
            <w:tcW w:w="8703" w:type="dxa"/>
          </w:tcPr>
          <w:p w:rsidR="007A40D1" w:rsidRPr="00D917F1" w:rsidRDefault="007A40D1" w:rsidP="00D40F2F">
            <w:pPr>
              <w:rPr>
                <w:rFonts w:ascii="Times New Roman" w:hAnsi="Times New Roman" w:cs="Times New Roman"/>
                <w:b/>
              </w:rPr>
            </w:pPr>
          </w:p>
        </w:tc>
      </w:tr>
      <w:tr w:rsidR="007A40D1" w:rsidRPr="00D917F1" w:rsidTr="003156FF">
        <w:trPr>
          <w:trHeight w:val="269"/>
        </w:trPr>
        <w:tc>
          <w:tcPr>
            <w:tcW w:w="846" w:type="dxa"/>
          </w:tcPr>
          <w:p w:rsidR="007A40D1" w:rsidRPr="00D917F1" w:rsidRDefault="007A40D1" w:rsidP="007A40D1">
            <w:pPr>
              <w:jc w:val="center"/>
              <w:rPr>
                <w:rFonts w:ascii="Times New Roman" w:hAnsi="Times New Roman" w:cs="Times New Roman"/>
              </w:rPr>
            </w:pPr>
          </w:p>
        </w:tc>
        <w:tc>
          <w:tcPr>
            <w:tcW w:w="8703" w:type="dxa"/>
          </w:tcPr>
          <w:p w:rsidR="007A40D1" w:rsidRPr="00D917F1" w:rsidRDefault="007A40D1" w:rsidP="00D40F2F">
            <w:pPr>
              <w:rPr>
                <w:rFonts w:ascii="Times New Roman" w:hAnsi="Times New Roman" w:cs="Times New Roman"/>
                <w:b/>
              </w:rPr>
            </w:pPr>
            <w:r w:rsidRPr="00D917F1">
              <w:rPr>
                <w:rFonts w:ascii="Times New Roman" w:hAnsi="Times New Roman" w:cs="Times New Roman"/>
                <w:b/>
              </w:rPr>
              <w:t>MINOR EQUIPMENT</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Platinum crucible capacity with purity of the platinum</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Phase contrast Microscope</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Jar test</w:t>
            </w:r>
            <w:r w:rsidR="003156FF" w:rsidRPr="00D917F1">
              <w:rPr>
                <w:rFonts w:ascii="Times New Roman" w:hAnsi="Times New Roman" w:cs="Times New Roman"/>
              </w:rPr>
              <w:t xml:space="preserve"> apparatus</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jc w:val="both"/>
              <w:rPr>
                <w:rFonts w:ascii="Times New Roman" w:hAnsi="Times New Roman" w:cs="Times New Roman"/>
              </w:rPr>
            </w:pPr>
            <w:r w:rsidRPr="00D917F1">
              <w:rPr>
                <w:rFonts w:ascii="Times New Roman" w:hAnsi="Times New Roman" w:cs="Times New Roman"/>
              </w:rPr>
              <w:t xml:space="preserve">i)Digital colony counter 3 digit </w:t>
            </w:r>
          </w:p>
          <w:p w:rsidR="00D40F2F" w:rsidRPr="00D917F1" w:rsidRDefault="00D40F2F" w:rsidP="00D40F2F">
            <w:pPr>
              <w:rPr>
                <w:rFonts w:ascii="Times New Roman" w:hAnsi="Times New Roman" w:cs="Times New Roman"/>
              </w:rPr>
            </w:pPr>
            <w:r w:rsidRPr="00D917F1">
              <w:rPr>
                <w:rFonts w:ascii="Times New Roman" w:hAnsi="Times New Roman" w:cs="Times New Roman"/>
              </w:rPr>
              <w:t>ii) Autoclave Horizontal (cylindrical) 35x55cm</w:t>
            </w:r>
          </w:p>
          <w:p w:rsidR="00D40F2F" w:rsidRPr="00D917F1" w:rsidRDefault="00D40F2F" w:rsidP="00D40F2F">
            <w:pPr>
              <w:rPr>
                <w:rFonts w:ascii="Times New Roman" w:hAnsi="Times New Roman" w:cs="Times New Roman"/>
              </w:rPr>
            </w:pPr>
            <w:r w:rsidRPr="00D917F1">
              <w:rPr>
                <w:rFonts w:ascii="Times New Roman" w:hAnsi="Times New Roman" w:cs="Times New Roman"/>
              </w:rPr>
              <w:t>iii)Filtration Assembly</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jc w:val="both"/>
              <w:rPr>
                <w:rFonts w:ascii="Times New Roman" w:hAnsi="Times New Roman" w:cs="Times New Roman"/>
              </w:rPr>
            </w:pPr>
            <w:r w:rsidRPr="00D917F1">
              <w:rPr>
                <w:rFonts w:ascii="Times New Roman" w:hAnsi="Times New Roman" w:cs="Times New Roman"/>
              </w:rPr>
              <w:t>Digital Turbidity meter</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jc w:val="both"/>
              <w:rPr>
                <w:rFonts w:ascii="Times New Roman" w:hAnsi="Times New Roman" w:cs="Times New Roman"/>
              </w:rPr>
            </w:pPr>
            <w:r w:rsidRPr="00D917F1">
              <w:rPr>
                <w:rFonts w:ascii="Times New Roman" w:hAnsi="Times New Roman" w:cs="Times New Roman"/>
              </w:rPr>
              <w:t>Magnetic Stirrer</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jc w:val="both"/>
              <w:rPr>
                <w:rFonts w:ascii="Times New Roman" w:hAnsi="Times New Roman" w:cs="Times New Roman"/>
              </w:rPr>
            </w:pPr>
            <w:r w:rsidRPr="00D917F1">
              <w:rPr>
                <w:rFonts w:ascii="Times New Roman" w:hAnsi="Times New Roman" w:cs="Times New Roman"/>
              </w:rPr>
              <w:t>Remi Centrifuge</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Vacuum Pump</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Orbital Shaker</w:t>
            </w:r>
          </w:p>
        </w:tc>
      </w:tr>
      <w:tr w:rsidR="00D40F2F" w:rsidRPr="00D917F1" w:rsidTr="003156FF">
        <w:trPr>
          <w:trHeight w:val="269"/>
        </w:trPr>
        <w:tc>
          <w:tcPr>
            <w:tcW w:w="846" w:type="dxa"/>
          </w:tcPr>
          <w:p w:rsidR="00D40F2F" w:rsidRPr="00D917F1" w:rsidRDefault="00D40F2F" w:rsidP="007A40D1">
            <w:pPr>
              <w:pStyle w:val="ListParagraph"/>
              <w:numPr>
                <w:ilvl w:val="0"/>
                <w:numId w:val="8"/>
              </w:numPr>
              <w:jc w:val="center"/>
              <w:rPr>
                <w:sz w:val="22"/>
                <w:szCs w:val="22"/>
              </w:rPr>
            </w:pPr>
          </w:p>
        </w:tc>
        <w:tc>
          <w:tcPr>
            <w:tcW w:w="8703" w:type="dxa"/>
          </w:tcPr>
          <w:p w:rsidR="00D40F2F" w:rsidRPr="00D917F1" w:rsidRDefault="00D40F2F" w:rsidP="00D40F2F">
            <w:pPr>
              <w:rPr>
                <w:rFonts w:ascii="Times New Roman" w:hAnsi="Times New Roman" w:cs="Times New Roman"/>
              </w:rPr>
            </w:pPr>
            <w:r w:rsidRPr="00D917F1">
              <w:rPr>
                <w:rFonts w:ascii="Times New Roman" w:hAnsi="Times New Roman" w:cs="Times New Roman"/>
              </w:rPr>
              <w:t>Peristaltic Pump</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Glass Distillation Unit</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Electrical Conductivity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pH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Turbidity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Hot Plate Magnetic Stirrer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Vortex Mixture</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Wrist Shaker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Portable Colorimeter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 xml:space="preserve">Filter assembly with air compressor </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 xml:space="preserve">Rotary drum reactor </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jc w:val="both"/>
              <w:rPr>
                <w:rFonts w:ascii="Times New Roman" w:hAnsi="Times New Roman" w:cs="Times New Roman"/>
              </w:rPr>
            </w:pPr>
            <w:r w:rsidRPr="00D917F1">
              <w:rPr>
                <w:rFonts w:ascii="Times New Roman" w:hAnsi="Times New Roman" w:cs="Times New Roman"/>
                <w:color w:val="333333"/>
              </w:rPr>
              <w:t>Muffle furnace</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Handheld VOC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Water purification  system for distillation</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 xml:space="preserve">Distillation Assembly </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Analytical Balance (Simadzu)</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BOD Incubator (Cherish Scientific)</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 xml:space="preserve">Computers </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Gray water treatment reactor- setup</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Green waste processing machine</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Kitchen waste processing machine</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Analytical Digital Balance</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Cycle trolley</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Portable Turbidity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Conductivity meter</w:t>
            </w:r>
          </w:p>
        </w:tc>
      </w:tr>
      <w:tr w:rsidR="00A939E7" w:rsidRPr="00D917F1" w:rsidTr="003156FF">
        <w:trPr>
          <w:trHeight w:val="269"/>
        </w:trPr>
        <w:tc>
          <w:tcPr>
            <w:tcW w:w="846" w:type="dxa"/>
          </w:tcPr>
          <w:p w:rsidR="00A939E7" w:rsidRPr="00D917F1" w:rsidRDefault="00A939E7" w:rsidP="00A939E7">
            <w:pPr>
              <w:pStyle w:val="ListParagraph"/>
              <w:numPr>
                <w:ilvl w:val="0"/>
                <w:numId w:val="8"/>
              </w:numPr>
              <w:jc w:val="center"/>
              <w:rPr>
                <w:sz w:val="22"/>
                <w:szCs w:val="22"/>
              </w:rPr>
            </w:pPr>
          </w:p>
        </w:tc>
        <w:tc>
          <w:tcPr>
            <w:tcW w:w="8703" w:type="dxa"/>
          </w:tcPr>
          <w:p w:rsidR="00A939E7" w:rsidRPr="00D917F1" w:rsidRDefault="00A939E7" w:rsidP="00A939E7">
            <w:pPr>
              <w:rPr>
                <w:rFonts w:ascii="Times New Roman" w:hAnsi="Times New Roman" w:cs="Times New Roman"/>
              </w:rPr>
            </w:pPr>
            <w:r w:rsidRPr="00D917F1">
              <w:rPr>
                <w:rFonts w:ascii="Times New Roman" w:hAnsi="Times New Roman" w:cs="Times New Roman"/>
              </w:rPr>
              <w:t>Benchtop DO Meter</w:t>
            </w:r>
          </w:p>
        </w:tc>
      </w:tr>
      <w:tr w:rsidR="00A939E7" w:rsidRPr="00D917F1" w:rsidTr="003156FF">
        <w:trPr>
          <w:trHeight w:val="269"/>
        </w:trPr>
        <w:tc>
          <w:tcPr>
            <w:tcW w:w="846" w:type="dxa"/>
          </w:tcPr>
          <w:p w:rsidR="00A939E7" w:rsidRPr="00151B74" w:rsidRDefault="00A939E7" w:rsidP="00151B74"/>
        </w:tc>
        <w:tc>
          <w:tcPr>
            <w:tcW w:w="8703" w:type="dxa"/>
          </w:tcPr>
          <w:p w:rsidR="00A939E7" w:rsidRPr="00D917F1" w:rsidRDefault="00A939E7" w:rsidP="00A939E7">
            <w:pPr>
              <w:rPr>
                <w:rFonts w:ascii="Times New Roman" w:hAnsi="Times New Roman" w:cs="Times New Roman"/>
              </w:rPr>
            </w:pPr>
          </w:p>
        </w:tc>
      </w:tr>
    </w:tbl>
    <w:p w:rsidR="00383A27" w:rsidRDefault="00383A27" w:rsidP="00C22908">
      <w:pPr>
        <w:pageBreakBefore/>
        <w:jc w:val="center"/>
        <w:rPr>
          <w:rFonts w:ascii="Times New Roman" w:hAnsi="Times New Roman" w:cs="Times New Roman"/>
          <w:b/>
          <w:sz w:val="24"/>
          <w:szCs w:val="24"/>
          <w:u w:val="single"/>
        </w:rPr>
      </w:pPr>
      <w:r w:rsidRPr="00D66BB4">
        <w:rPr>
          <w:rFonts w:ascii="Times New Roman" w:hAnsi="Times New Roman" w:cs="Times New Roman"/>
          <w:b/>
          <w:sz w:val="24"/>
          <w:szCs w:val="24"/>
          <w:u w:val="single"/>
        </w:rPr>
        <w:lastRenderedPageBreak/>
        <w:t>LIST OF EXPERIMENTS</w:t>
      </w:r>
    </w:p>
    <w:p w:rsidR="00383A27" w:rsidRPr="006E70ED" w:rsidRDefault="00A939E7" w:rsidP="00383A27">
      <w:pPr>
        <w:jc w:val="center"/>
        <w:rPr>
          <w:rFonts w:ascii="Times New Roman" w:hAnsi="Times New Roman" w:cs="Times New Roman"/>
          <w:b/>
          <w:color w:val="000000" w:themeColor="text1"/>
          <w:sz w:val="24"/>
          <w:szCs w:val="24"/>
        </w:rPr>
      </w:pPr>
      <w:r w:rsidRPr="005E752F">
        <w:rPr>
          <w:rFonts w:ascii="Times New Roman" w:hAnsi="Times New Roman" w:cs="Times New Roman"/>
          <w:b/>
          <w:sz w:val="28"/>
          <w:lang w:eastAsia="en-IN"/>
        </w:rPr>
        <w:t xml:space="preserve">CE 202 </w:t>
      </w:r>
      <w:r w:rsidRPr="005E752F">
        <w:rPr>
          <w:rFonts w:ascii="Times New Roman" w:hAnsi="Times New Roman" w:cs="Times New Roman"/>
          <w:b/>
          <w:sz w:val="28"/>
          <w:szCs w:val="28"/>
        </w:rPr>
        <w:t>Environmental Engineering I</w:t>
      </w:r>
      <w:r w:rsidRPr="005235BE">
        <w:rPr>
          <w:rFonts w:ascii="Times New Roman" w:hAnsi="Times New Roman" w:cs="Times New Roman"/>
          <w:b/>
          <w:color w:val="FF0000"/>
          <w:sz w:val="24"/>
          <w:szCs w:val="24"/>
        </w:rPr>
        <w:t xml:space="preserve"> </w:t>
      </w:r>
      <w:r w:rsidR="006E70ED" w:rsidRPr="006E70ED">
        <w:rPr>
          <w:rFonts w:ascii="Times New Roman" w:hAnsi="Times New Roman" w:cs="Times New Roman"/>
          <w:b/>
          <w:color w:val="000000" w:themeColor="text1"/>
          <w:sz w:val="24"/>
          <w:szCs w:val="24"/>
        </w:rPr>
        <w:t xml:space="preserve">at B Tech II year </w:t>
      </w:r>
    </w:p>
    <w:tbl>
      <w:tblPr>
        <w:tblStyle w:val="TableGrid"/>
        <w:tblW w:w="0" w:type="auto"/>
        <w:tblLook w:val="04A0" w:firstRow="1" w:lastRow="0" w:firstColumn="1" w:lastColumn="0" w:noHBand="0" w:noVBand="1"/>
      </w:tblPr>
      <w:tblGrid>
        <w:gridCol w:w="1431"/>
        <w:gridCol w:w="7919"/>
      </w:tblGrid>
      <w:tr w:rsidR="00383A27" w:rsidTr="006E70ED">
        <w:tc>
          <w:tcPr>
            <w:tcW w:w="1431" w:type="dxa"/>
          </w:tcPr>
          <w:p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Sr. No.</w:t>
            </w:r>
          </w:p>
        </w:tc>
        <w:tc>
          <w:tcPr>
            <w:tcW w:w="7919" w:type="dxa"/>
          </w:tcPr>
          <w:p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 xml:space="preserve">Title of Experiment </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19" w:type="dxa"/>
          </w:tcPr>
          <w:p w:rsidR="00383A27" w:rsidRPr="00800E9D" w:rsidRDefault="006E70ED" w:rsidP="006E70ED">
            <w:pPr>
              <w:rPr>
                <w:rFonts w:ascii="Times New Roman" w:hAnsi="Times New Roman" w:cs="Times New Roman"/>
                <w:sz w:val="24"/>
                <w:szCs w:val="24"/>
              </w:rPr>
            </w:pPr>
            <w:r>
              <w:rPr>
                <w:rFonts w:ascii="Times New Roman" w:eastAsia="Times New Roman" w:hAnsi="Times New Roman" w:cs="Times New Roman"/>
              </w:rPr>
              <w:t>Determination of Turbidity</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19" w:type="dxa"/>
          </w:tcPr>
          <w:p w:rsidR="00383A27" w:rsidRPr="00800E9D" w:rsidRDefault="006E70ED" w:rsidP="006E70ED">
            <w:pPr>
              <w:rPr>
                <w:rFonts w:ascii="Times New Roman" w:hAnsi="Times New Roman" w:cs="Times New Roman"/>
                <w:sz w:val="24"/>
                <w:szCs w:val="24"/>
              </w:rPr>
            </w:pPr>
            <w:r w:rsidRPr="00433D38">
              <w:rPr>
                <w:rFonts w:ascii="Times New Roman" w:eastAsia="Times New Roman" w:hAnsi="Times New Roman" w:cs="Times New Roman"/>
              </w:rPr>
              <w:t>Determination of Chloride.</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19" w:type="dxa"/>
          </w:tcPr>
          <w:p w:rsidR="00383A27" w:rsidRPr="00800E9D" w:rsidRDefault="006E70ED" w:rsidP="006E70ED">
            <w:pPr>
              <w:rPr>
                <w:rFonts w:ascii="Times New Roman" w:hAnsi="Times New Roman" w:cs="Times New Roman"/>
                <w:sz w:val="24"/>
                <w:szCs w:val="24"/>
              </w:rPr>
            </w:pPr>
            <w:r>
              <w:rPr>
                <w:rFonts w:ascii="Times New Roman" w:eastAsia="Times New Roman" w:hAnsi="Times New Roman" w:cs="Times New Roman"/>
              </w:rPr>
              <w:t>Determination of Hardness</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19" w:type="dxa"/>
          </w:tcPr>
          <w:p w:rsidR="00383A27" w:rsidRPr="00800E9D" w:rsidRDefault="006E70ED" w:rsidP="00800E9D">
            <w:pPr>
              <w:jc w:val="both"/>
              <w:rPr>
                <w:rFonts w:ascii="Times New Roman" w:hAnsi="Times New Roman" w:cs="Times New Roman"/>
                <w:sz w:val="24"/>
                <w:szCs w:val="24"/>
              </w:rPr>
            </w:pPr>
            <w:r w:rsidRPr="00433D38">
              <w:rPr>
                <w:rFonts w:ascii="Times New Roman" w:eastAsia="Times New Roman" w:hAnsi="Times New Roman" w:cs="Times New Roman"/>
              </w:rPr>
              <w:t>Determination of pH, Carbonate, Bicarbonate and Hydroxide Alkalinity</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5</w:t>
            </w:r>
          </w:p>
        </w:tc>
        <w:tc>
          <w:tcPr>
            <w:tcW w:w="7919" w:type="dxa"/>
          </w:tcPr>
          <w:p w:rsidR="00383A27" w:rsidRPr="00800E9D" w:rsidRDefault="006E70ED" w:rsidP="00800E9D">
            <w:pPr>
              <w:jc w:val="both"/>
              <w:rPr>
                <w:rFonts w:ascii="Times New Roman" w:hAnsi="Times New Roman" w:cs="Times New Roman"/>
                <w:sz w:val="24"/>
                <w:szCs w:val="24"/>
              </w:rPr>
            </w:pPr>
            <w:r w:rsidRPr="00503E6D">
              <w:rPr>
                <w:rFonts w:ascii="Times New Roman" w:eastAsia="Times New Roman" w:hAnsi="Times New Roman" w:cs="Times New Roman"/>
              </w:rPr>
              <w:t>Determination of Chlorine Demand and Chlorine Residual</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6</w:t>
            </w:r>
          </w:p>
        </w:tc>
        <w:tc>
          <w:tcPr>
            <w:tcW w:w="7919" w:type="dxa"/>
          </w:tcPr>
          <w:p w:rsidR="00383A27" w:rsidRPr="00800E9D" w:rsidRDefault="006E70ED" w:rsidP="006E70ED">
            <w:pPr>
              <w:rPr>
                <w:rFonts w:ascii="Times New Roman" w:hAnsi="Times New Roman" w:cs="Times New Roman"/>
                <w:sz w:val="24"/>
                <w:szCs w:val="24"/>
              </w:rPr>
            </w:pPr>
            <w:r w:rsidRPr="00503E6D">
              <w:rPr>
                <w:rFonts w:ascii="Times New Roman" w:eastAsia="Times New Roman" w:hAnsi="Times New Roman" w:cs="Times New Roman"/>
              </w:rPr>
              <w:t>Determination of Fluorides</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7</w:t>
            </w:r>
          </w:p>
        </w:tc>
        <w:tc>
          <w:tcPr>
            <w:tcW w:w="7919" w:type="dxa"/>
          </w:tcPr>
          <w:p w:rsidR="00383A27" w:rsidRPr="00800E9D" w:rsidRDefault="006E70ED" w:rsidP="006E70ED">
            <w:pPr>
              <w:rPr>
                <w:rFonts w:ascii="Times New Roman" w:hAnsi="Times New Roman" w:cs="Times New Roman"/>
                <w:sz w:val="24"/>
                <w:szCs w:val="24"/>
              </w:rPr>
            </w:pPr>
            <w:r w:rsidRPr="00503E6D">
              <w:rPr>
                <w:rFonts w:ascii="Times New Roman" w:eastAsia="Times New Roman" w:hAnsi="Times New Roman" w:cs="Times New Roman"/>
              </w:rPr>
              <w:t>Determination of optimum coagulant dosage</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8</w:t>
            </w:r>
          </w:p>
        </w:tc>
        <w:tc>
          <w:tcPr>
            <w:tcW w:w="7919" w:type="dxa"/>
          </w:tcPr>
          <w:p w:rsidR="00383A27" w:rsidRPr="00800E9D" w:rsidRDefault="006E70ED" w:rsidP="006E70ED">
            <w:pPr>
              <w:rPr>
                <w:rFonts w:ascii="Times New Roman" w:hAnsi="Times New Roman" w:cs="Times New Roman"/>
                <w:sz w:val="24"/>
                <w:szCs w:val="24"/>
              </w:rPr>
            </w:pPr>
            <w:r w:rsidRPr="00503E6D">
              <w:rPr>
                <w:rFonts w:ascii="Times New Roman" w:eastAsia="Times New Roman" w:hAnsi="Times New Roman" w:cs="Times New Roman"/>
              </w:rPr>
              <w:t>Bacteriological Analysis of water</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9</w:t>
            </w:r>
          </w:p>
        </w:tc>
        <w:tc>
          <w:tcPr>
            <w:tcW w:w="7919" w:type="dxa"/>
          </w:tcPr>
          <w:p w:rsidR="00383A27" w:rsidRPr="00800E9D" w:rsidRDefault="006E70ED" w:rsidP="006E70ED">
            <w:pPr>
              <w:rPr>
                <w:rFonts w:ascii="Times New Roman" w:hAnsi="Times New Roman" w:cs="Times New Roman"/>
                <w:sz w:val="24"/>
                <w:szCs w:val="24"/>
              </w:rPr>
            </w:pPr>
            <w:r w:rsidRPr="00503E6D">
              <w:rPr>
                <w:rFonts w:ascii="Times New Roman" w:eastAsia="Times New Roman" w:hAnsi="Times New Roman" w:cs="Times New Roman"/>
              </w:rPr>
              <w:t>Demonstration of air pollution monitoring equipment.</w:t>
            </w:r>
          </w:p>
        </w:tc>
      </w:tr>
      <w:tr w:rsidR="00383A27" w:rsidTr="006E70ED">
        <w:tc>
          <w:tcPr>
            <w:tcW w:w="1431" w:type="dxa"/>
          </w:tcPr>
          <w:p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10</w:t>
            </w:r>
          </w:p>
        </w:tc>
        <w:tc>
          <w:tcPr>
            <w:tcW w:w="7919" w:type="dxa"/>
          </w:tcPr>
          <w:p w:rsidR="00383A27" w:rsidRPr="00800E9D" w:rsidRDefault="006E70ED" w:rsidP="00800E9D">
            <w:pPr>
              <w:jc w:val="both"/>
              <w:rPr>
                <w:rFonts w:ascii="Times New Roman" w:hAnsi="Times New Roman" w:cs="Times New Roman"/>
                <w:sz w:val="24"/>
                <w:szCs w:val="24"/>
              </w:rPr>
            </w:pPr>
            <w:r w:rsidRPr="00503E6D">
              <w:rPr>
                <w:rFonts w:ascii="Times New Roman" w:eastAsia="Times New Roman" w:hAnsi="Times New Roman" w:cs="Times New Roman"/>
              </w:rPr>
              <w:t>Demonstration of noise level meter</w:t>
            </w:r>
          </w:p>
        </w:tc>
      </w:tr>
    </w:tbl>
    <w:p w:rsidR="006E70ED" w:rsidRDefault="006E70ED" w:rsidP="00383A27">
      <w:pPr>
        <w:jc w:val="center"/>
        <w:rPr>
          <w:rFonts w:ascii="Times New Roman" w:hAnsi="Times New Roman" w:cs="Times New Roman"/>
          <w:b/>
          <w:sz w:val="24"/>
          <w:szCs w:val="24"/>
          <w:u w:val="single"/>
        </w:rPr>
      </w:pPr>
    </w:p>
    <w:p w:rsidR="00383A27" w:rsidRDefault="00383A27" w:rsidP="00383A27">
      <w:pPr>
        <w:jc w:val="center"/>
        <w:rPr>
          <w:rFonts w:ascii="Times New Roman" w:hAnsi="Times New Roman" w:cs="Times New Roman"/>
          <w:b/>
          <w:sz w:val="24"/>
          <w:szCs w:val="24"/>
          <w:u w:val="single"/>
        </w:rPr>
      </w:pPr>
      <w:r w:rsidRPr="00D66BB4">
        <w:rPr>
          <w:rFonts w:ascii="Times New Roman" w:hAnsi="Times New Roman" w:cs="Times New Roman"/>
          <w:b/>
          <w:sz w:val="24"/>
          <w:szCs w:val="24"/>
          <w:u w:val="single"/>
        </w:rPr>
        <w:t>LIST OF EXPERIMENTS</w:t>
      </w:r>
    </w:p>
    <w:p w:rsidR="006E70ED" w:rsidRPr="006E70ED" w:rsidRDefault="006E70ED" w:rsidP="006E70ED">
      <w:pPr>
        <w:jc w:val="center"/>
        <w:rPr>
          <w:rFonts w:ascii="Times New Roman" w:hAnsi="Times New Roman" w:cs="Times New Roman"/>
          <w:b/>
          <w:color w:val="000000" w:themeColor="text1"/>
          <w:sz w:val="24"/>
          <w:szCs w:val="24"/>
        </w:rPr>
      </w:pPr>
      <w:r w:rsidRPr="004152EA">
        <w:rPr>
          <w:rFonts w:ascii="Times New Roman" w:eastAsia="Times New Roman" w:hAnsi="Times New Roman" w:cs="Times New Roman"/>
          <w:b/>
          <w:bCs/>
          <w:sz w:val="28"/>
          <w:lang w:eastAsia="en-IN"/>
        </w:rPr>
        <w:t xml:space="preserve">CE 303 </w:t>
      </w:r>
      <w:r w:rsidRPr="004152EA">
        <w:rPr>
          <w:rFonts w:ascii="Times New Roman" w:eastAsia="Times New Roman" w:hAnsi="Times New Roman" w:cs="Times New Roman"/>
          <w:b/>
          <w:bCs/>
          <w:sz w:val="28"/>
          <w:szCs w:val="28"/>
        </w:rPr>
        <w:t>Environmental Engineering II</w:t>
      </w:r>
      <w:r>
        <w:rPr>
          <w:rFonts w:ascii="Times New Roman" w:eastAsia="Times New Roman" w:hAnsi="Times New Roman" w:cs="Times New Roman"/>
          <w:b/>
          <w:bCs/>
          <w:sz w:val="28"/>
          <w:szCs w:val="28"/>
        </w:rPr>
        <w:t xml:space="preserve"> at </w:t>
      </w:r>
      <w:r w:rsidRPr="006E70ED">
        <w:rPr>
          <w:rFonts w:ascii="Times New Roman" w:hAnsi="Times New Roman" w:cs="Times New Roman"/>
          <w:b/>
          <w:color w:val="000000" w:themeColor="text1"/>
          <w:sz w:val="24"/>
          <w:szCs w:val="24"/>
        </w:rPr>
        <w:t>B Tech I</w:t>
      </w:r>
      <w:r>
        <w:rPr>
          <w:rFonts w:ascii="Times New Roman" w:hAnsi="Times New Roman" w:cs="Times New Roman"/>
          <w:b/>
          <w:color w:val="000000" w:themeColor="text1"/>
          <w:sz w:val="24"/>
          <w:szCs w:val="24"/>
        </w:rPr>
        <w:t>I</w:t>
      </w:r>
      <w:r w:rsidRPr="006E70ED">
        <w:rPr>
          <w:rFonts w:ascii="Times New Roman" w:hAnsi="Times New Roman" w:cs="Times New Roman"/>
          <w:b/>
          <w:color w:val="000000" w:themeColor="text1"/>
          <w:sz w:val="24"/>
          <w:szCs w:val="24"/>
        </w:rPr>
        <w:t xml:space="preserve">I year </w:t>
      </w:r>
    </w:p>
    <w:tbl>
      <w:tblPr>
        <w:tblStyle w:val="TableGrid"/>
        <w:tblW w:w="0" w:type="auto"/>
        <w:tblLook w:val="04A0" w:firstRow="1" w:lastRow="0" w:firstColumn="1" w:lastColumn="0" w:noHBand="0" w:noVBand="1"/>
      </w:tblPr>
      <w:tblGrid>
        <w:gridCol w:w="1431"/>
        <w:gridCol w:w="7919"/>
      </w:tblGrid>
      <w:tr w:rsidR="00383A27" w:rsidTr="006E70ED">
        <w:tc>
          <w:tcPr>
            <w:tcW w:w="1431" w:type="dxa"/>
          </w:tcPr>
          <w:p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Sr. No.</w:t>
            </w:r>
          </w:p>
        </w:tc>
        <w:tc>
          <w:tcPr>
            <w:tcW w:w="7919" w:type="dxa"/>
          </w:tcPr>
          <w:p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 xml:space="preserve">Title of Experiment </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19" w:type="dxa"/>
          </w:tcPr>
          <w:p w:rsidR="00383A27" w:rsidRPr="00800E9D" w:rsidRDefault="00AB4C3B" w:rsidP="00AB4C3B">
            <w:pPr>
              <w:jc w:val="both"/>
              <w:rPr>
                <w:rFonts w:ascii="Times New Roman" w:hAnsi="Times New Roman" w:cs="Times New Roman"/>
                <w:sz w:val="24"/>
                <w:szCs w:val="24"/>
              </w:rPr>
            </w:pPr>
            <w:r>
              <w:rPr>
                <w:rFonts w:ascii="Times New Roman" w:hAnsi="Times New Roman" w:cs="Times New Roman"/>
              </w:rPr>
              <w:t>Determination of solids in wastewater</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19" w:type="dxa"/>
          </w:tcPr>
          <w:p w:rsidR="00383A27" w:rsidRPr="00800E9D" w:rsidRDefault="00AB4C3B" w:rsidP="00C22908">
            <w:pPr>
              <w:jc w:val="both"/>
              <w:rPr>
                <w:rFonts w:ascii="Times New Roman" w:hAnsi="Times New Roman" w:cs="Times New Roman"/>
                <w:sz w:val="24"/>
                <w:szCs w:val="24"/>
              </w:rPr>
            </w:pPr>
            <w:r>
              <w:rPr>
                <w:rFonts w:ascii="Times New Roman" w:hAnsi="Times New Roman" w:cs="Times New Roman"/>
              </w:rPr>
              <w:t>Determination of pH of water and wastewater</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Measurement of colour.</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Determination of carbonate, bi-carbonate and hydroxide alkalinity.</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5</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w:t>
            </w:r>
            <w:r>
              <w:rPr>
                <w:rFonts w:ascii="Times New Roman" w:hAnsi="Times New Roman" w:cs="Times New Roman"/>
              </w:rPr>
              <w:t>etermination of oil and grease in water</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6</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Determination of phosphorus as PO</w:t>
            </w:r>
            <w:r w:rsidRPr="008E2518">
              <w:rPr>
                <w:rFonts w:ascii="Times New Roman" w:hAnsi="Times New Roman" w:cs="Times New Roman"/>
                <w:vertAlign w:val="subscript"/>
              </w:rPr>
              <w:t>4</w:t>
            </w:r>
            <w:r w:rsidRPr="008E2518">
              <w:rPr>
                <w:rFonts w:ascii="Times New Roman" w:hAnsi="Times New Roman" w:cs="Times New Roman"/>
                <w:vertAlign w:val="superscript"/>
              </w:rPr>
              <w:t>-3</w:t>
            </w:r>
            <w:r w:rsidRPr="008E2518">
              <w:rPr>
                <w:rFonts w:ascii="Times New Roman" w:hAnsi="Times New Roman" w:cs="Times New Roman"/>
              </w:rPr>
              <w:t>.</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7</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Determination of sulphate</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8</w:t>
            </w:r>
          </w:p>
        </w:tc>
        <w:tc>
          <w:tcPr>
            <w:tcW w:w="7919" w:type="dxa"/>
          </w:tcPr>
          <w:p w:rsidR="00383A27" w:rsidRPr="00800E9D" w:rsidRDefault="00AB4C3B" w:rsidP="0078427F">
            <w:pPr>
              <w:jc w:val="both"/>
              <w:rPr>
                <w:rFonts w:ascii="Times New Roman" w:hAnsi="Times New Roman" w:cs="Times New Roman"/>
                <w:sz w:val="24"/>
                <w:szCs w:val="24"/>
              </w:rPr>
            </w:pPr>
            <w:r w:rsidRPr="008E2518">
              <w:rPr>
                <w:rFonts w:ascii="Times New Roman" w:hAnsi="Times New Roman" w:cs="Times New Roman"/>
              </w:rPr>
              <w:t>Determination of Biochemical Oxygen Demand of wastewater.</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9</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Determination of Chemical Oxygen Demand of a given sample.</w:t>
            </w:r>
          </w:p>
        </w:tc>
      </w:tr>
      <w:tr w:rsidR="00383A27" w:rsidTr="006E70ED">
        <w:tc>
          <w:tcPr>
            <w:tcW w:w="1431" w:type="dxa"/>
          </w:tcPr>
          <w:p w:rsidR="00383A27" w:rsidRPr="00800E9D" w:rsidRDefault="00383A27" w:rsidP="00C97583">
            <w:pPr>
              <w:jc w:val="center"/>
              <w:rPr>
                <w:rFonts w:ascii="Times New Roman" w:hAnsi="Times New Roman" w:cs="Times New Roman"/>
                <w:sz w:val="24"/>
                <w:szCs w:val="24"/>
              </w:rPr>
            </w:pPr>
            <w:r w:rsidRPr="00800E9D">
              <w:rPr>
                <w:rFonts w:ascii="Times New Roman" w:hAnsi="Times New Roman" w:cs="Times New Roman"/>
                <w:sz w:val="24"/>
                <w:szCs w:val="24"/>
              </w:rPr>
              <w:t>10</w:t>
            </w:r>
          </w:p>
        </w:tc>
        <w:tc>
          <w:tcPr>
            <w:tcW w:w="7919" w:type="dxa"/>
          </w:tcPr>
          <w:p w:rsidR="00383A27" w:rsidRPr="00800E9D" w:rsidRDefault="00AB4C3B" w:rsidP="00800E9D">
            <w:pPr>
              <w:jc w:val="both"/>
              <w:rPr>
                <w:rFonts w:ascii="Times New Roman" w:hAnsi="Times New Roman" w:cs="Times New Roman"/>
                <w:sz w:val="24"/>
                <w:szCs w:val="24"/>
              </w:rPr>
            </w:pPr>
            <w:r w:rsidRPr="008E2518">
              <w:rPr>
                <w:rFonts w:ascii="Times New Roman" w:hAnsi="Times New Roman" w:cs="Times New Roman"/>
              </w:rPr>
              <w:t>Determine MLSS and MLVSS.</w:t>
            </w:r>
          </w:p>
        </w:tc>
      </w:tr>
    </w:tbl>
    <w:p w:rsidR="00151B74" w:rsidRDefault="00151B74" w:rsidP="00151B74">
      <w:pPr>
        <w:ind w:left="-90"/>
        <w:jc w:val="both"/>
        <w:rPr>
          <w:rFonts w:ascii="Times New Roman" w:hAnsi="Times New Roman" w:cs="Times New Roman"/>
          <w:sz w:val="24"/>
          <w:szCs w:val="24"/>
        </w:rPr>
      </w:pPr>
    </w:p>
    <w:p w:rsidR="00151B74" w:rsidRDefault="00151B74" w:rsidP="00151B74">
      <w:pPr>
        <w:ind w:left="-90"/>
        <w:jc w:val="both"/>
        <w:rPr>
          <w:rFonts w:ascii="Times New Roman" w:hAnsi="Times New Roman" w:cs="Times New Roman"/>
          <w:sz w:val="24"/>
          <w:szCs w:val="24"/>
        </w:rPr>
      </w:pPr>
      <w:r>
        <w:rPr>
          <w:rFonts w:ascii="Times New Roman" w:hAnsi="Times New Roman" w:cs="Times New Roman"/>
          <w:sz w:val="24"/>
          <w:szCs w:val="24"/>
        </w:rPr>
        <w:t>The section also has a Clean Environment Research Center (CERC), a virtual center which is attached to the environmental engineering laboratory. Through CERC EE lab is recognized by GPCB, Gujarat as Schedule – I auditor. Environmental Audit work of Industries assigned by GPCB is effectively carried out every year.</w:t>
      </w:r>
    </w:p>
    <w:p w:rsidR="00383A27" w:rsidRPr="00D66BB4" w:rsidRDefault="00383A27" w:rsidP="00383A2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004EC" w:rsidRDefault="008004EC" w:rsidP="002A641B">
      <w:pPr>
        <w:pageBreakBefore/>
        <w:jc w:val="center"/>
        <w:rPr>
          <w:rFonts w:ascii="Times New Roman" w:hAnsi="Times New Roman" w:cs="Times New Roman"/>
          <w:b/>
          <w:sz w:val="24"/>
          <w:szCs w:val="24"/>
          <w:u w:val="single"/>
        </w:rPr>
      </w:pPr>
      <w:r w:rsidRPr="00D66BB4">
        <w:rPr>
          <w:rFonts w:ascii="Times New Roman" w:hAnsi="Times New Roman" w:cs="Times New Roman"/>
          <w:b/>
          <w:sz w:val="24"/>
          <w:szCs w:val="24"/>
          <w:u w:val="single"/>
        </w:rPr>
        <w:lastRenderedPageBreak/>
        <w:t>LIST OF EXPERIMENTS</w:t>
      </w:r>
    </w:p>
    <w:p w:rsidR="008004EC" w:rsidRPr="005235BE" w:rsidRDefault="00055CEF" w:rsidP="008004EC">
      <w:pPr>
        <w:jc w:val="center"/>
        <w:rPr>
          <w:rFonts w:ascii="Times New Roman" w:hAnsi="Times New Roman" w:cs="Times New Roman"/>
          <w:b/>
          <w:color w:val="FF0000"/>
          <w:sz w:val="24"/>
          <w:szCs w:val="24"/>
        </w:rPr>
      </w:pPr>
      <w:r w:rsidRPr="00055CEF">
        <w:rPr>
          <w:rFonts w:ascii="Times New Roman" w:hAnsi="Times New Roman" w:cs="Times New Roman"/>
          <w:b/>
          <w:color w:val="000000" w:themeColor="text1"/>
          <w:sz w:val="24"/>
          <w:szCs w:val="24"/>
        </w:rPr>
        <w:t xml:space="preserve">CE 609 </w:t>
      </w:r>
      <w:r w:rsidRPr="005E752F">
        <w:rPr>
          <w:rFonts w:ascii="Times New Roman" w:hAnsi="Times New Roman" w:cs="Times New Roman"/>
          <w:b/>
          <w:sz w:val="28"/>
          <w:szCs w:val="28"/>
        </w:rPr>
        <w:t xml:space="preserve">Environmental Engineering </w:t>
      </w:r>
      <w:r>
        <w:rPr>
          <w:rFonts w:ascii="Times New Roman" w:hAnsi="Times New Roman" w:cs="Times New Roman"/>
          <w:b/>
          <w:sz w:val="28"/>
          <w:szCs w:val="28"/>
        </w:rPr>
        <w:t xml:space="preserve">Laboratory </w:t>
      </w:r>
      <w:r w:rsidRPr="005E752F">
        <w:rPr>
          <w:rFonts w:ascii="Times New Roman" w:hAnsi="Times New Roman" w:cs="Times New Roman"/>
          <w:b/>
          <w:sz w:val="28"/>
          <w:szCs w:val="28"/>
        </w:rPr>
        <w:t>I</w:t>
      </w:r>
      <w:r w:rsidRPr="005235BE">
        <w:rPr>
          <w:rFonts w:ascii="Times New Roman" w:hAnsi="Times New Roman" w:cs="Times New Roman"/>
          <w:b/>
          <w:color w:val="FF0000"/>
          <w:sz w:val="24"/>
          <w:szCs w:val="24"/>
        </w:rPr>
        <w:t xml:space="preserve"> </w:t>
      </w:r>
      <w:r w:rsidRPr="006E70ED">
        <w:rPr>
          <w:rFonts w:ascii="Times New Roman" w:hAnsi="Times New Roman" w:cs="Times New Roman"/>
          <w:b/>
          <w:color w:val="000000" w:themeColor="text1"/>
          <w:sz w:val="24"/>
          <w:szCs w:val="24"/>
        </w:rPr>
        <w:t xml:space="preserve">at </w:t>
      </w:r>
      <w:r>
        <w:rPr>
          <w:rFonts w:ascii="Times New Roman" w:hAnsi="Times New Roman" w:cs="Times New Roman"/>
          <w:b/>
          <w:color w:val="000000" w:themeColor="text1"/>
          <w:sz w:val="24"/>
          <w:szCs w:val="24"/>
        </w:rPr>
        <w:t xml:space="preserve">M </w:t>
      </w:r>
      <w:r w:rsidRPr="006E70ED">
        <w:rPr>
          <w:rFonts w:ascii="Times New Roman" w:hAnsi="Times New Roman" w:cs="Times New Roman"/>
          <w:b/>
          <w:color w:val="000000" w:themeColor="text1"/>
          <w:sz w:val="24"/>
          <w:szCs w:val="24"/>
        </w:rPr>
        <w:t>Tech</w:t>
      </w:r>
      <w:r>
        <w:rPr>
          <w:rFonts w:ascii="Times New Roman" w:hAnsi="Times New Roman" w:cs="Times New Roman"/>
          <w:b/>
          <w:color w:val="000000" w:themeColor="text1"/>
          <w:sz w:val="24"/>
          <w:szCs w:val="24"/>
        </w:rPr>
        <w:t xml:space="preserve"> (</w:t>
      </w:r>
      <w:r w:rsidRPr="006E70ED">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 Env. Engg. </w:t>
      </w:r>
    </w:p>
    <w:tbl>
      <w:tblPr>
        <w:tblStyle w:val="TableGrid"/>
        <w:tblW w:w="0" w:type="auto"/>
        <w:tblLook w:val="04A0" w:firstRow="1" w:lastRow="0" w:firstColumn="1" w:lastColumn="0" w:noHBand="0" w:noVBand="1"/>
      </w:tblPr>
      <w:tblGrid>
        <w:gridCol w:w="1428"/>
        <w:gridCol w:w="7922"/>
      </w:tblGrid>
      <w:tr w:rsidR="008004EC" w:rsidTr="008E2E82">
        <w:tc>
          <w:tcPr>
            <w:tcW w:w="1428" w:type="dxa"/>
          </w:tcPr>
          <w:p w:rsidR="008004EC" w:rsidRPr="00D66BB4" w:rsidRDefault="008004EC" w:rsidP="00C97583">
            <w:pPr>
              <w:jc w:val="center"/>
              <w:rPr>
                <w:rFonts w:ascii="Times New Roman" w:hAnsi="Times New Roman" w:cs="Times New Roman"/>
                <w:b/>
                <w:sz w:val="24"/>
                <w:szCs w:val="24"/>
              </w:rPr>
            </w:pPr>
            <w:r w:rsidRPr="00D66BB4">
              <w:rPr>
                <w:rFonts w:ascii="Times New Roman" w:hAnsi="Times New Roman" w:cs="Times New Roman"/>
                <w:b/>
                <w:sz w:val="24"/>
                <w:szCs w:val="24"/>
              </w:rPr>
              <w:t>Sr. No.</w:t>
            </w:r>
          </w:p>
        </w:tc>
        <w:tc>
          <w:tcPr>
            <w:tcW w:w="7922" w:type="dxa"/>
          </w:tcPr>
          <w:p w:rsidR="008004EC" w:rsidRPr="00D66BB4" w:rsidRDefault="008004EC" w:rsidP="00C97583">
            <w:pPr>
              <w:jc w:val="center"/>
              <w:rPr>
                <w:rFonts w:ascii="Times New Roman" w:hAnsi="Times New Roman" w:cs="Times New Roman"/>
                <w:b/>
                <w:sz w:val="24"/>
                <w:szCs w:val="24"/>
              </w:rPr>
            </w:pPr>
            <w:r w:rsidRPr="00D66BB4">
              <w:rPr>
                <w:rFonts w:ascii="Times New Roman" w:hAnsi="Times New Roman" w:cs="Times New Roman"/>
                <w:b/>
                <w:sz w:val="24"/>
                <w:szCs w:val="24"/>
              </w:rPr>
              <w:t xml:space="preserve">Title of Experiment </w:t>
            </w:r>
          </w:p>
        </w:tc>
      </w:tr>
      <w:tr w:rsidR="00055CEF" w:rsidTr="008E2E82">
        <w:tc>
          <w:tcPr>
            <w:tcW w:w="1428" w:type="dxa"/>
          </w:tcPr>
          <w:p w:rsidR="00055CEF" w:rsidRPr="00800E9D" w:rsidRDefault="00055CEF" w:rsidP="00C97583">
            <w:pPr>
              <w:jc w:val="center"/>
              <w:rPr>
                <w:rFonts w:ascii="Times New Roman" w:hAnsi="Times New Roman" w:cs="Times New Roman"/>
                <w:sz w:val="24"/>
                <w:szCs w:val="24"/>
              </w:rPr>
            </w:pPr>
          </w:p>
        </w:tc>
        <w:tc>
          <w:tcPr>
            <w:tcW w:w="7922" w:type="dxa"/>
          </w:tcPr>
          <w:p w:rsidR="00055CEF" w:rsidRPr="008E2E82" w:rsidRDefault="008E2E82" w:rsidP="00800E9D">
            <w:pPr>
              <w:jc w:val="both"/>
              <w:rPr>
                <w:rFonts w:ascii="Times New Roman" w:hAnsi="Times New Roman" w:cs="Times New Roman"/>
                <w:b/>
                <w:sz w:val="24"/>
                <w:szCs w:val="24"/>
              </w:rPr>
            </w:pPr>
            <w:r w:rsidRPr="00B51291">
              <w:rPr>
                <w:rFonts w:ascii="Times New Roman" w:hAnsi="Times New Roman" w:cs="Times New Roman"/>
                <w:b/>
                <w:bCs/>
              </w:rPr>
              <w:t>CHEMISTRY PRACTICALS</w:t>
            </w:r>
            <w:r w:rsidRPr="00B51291">
              <w:rPr>
                <w:rFonts w:ascii="Times New Roman" w:hAnsi="Times New Roman" w:cs="Times New Roman"/>
                <w:b/>
                <w:bCs/>
              </w:rPr>
              <w:tab/>
            </w:r>
            <w:r w:rsidRPr="00B51291">
              <w:rPr>
                <w:rFonts w:ascii="Times New Roman" w:hAnsi="Times New Roman" w:cs="Times New Roman"/>
                <w:b/>
                <w:bCs/>
              </w:rPr>
              <w:tab/>
            </w:r>
          </w:p>
        </w:tc>
      </w:tr>
      <w:tr w:rsidR="008004EC" w:rsidTr="008E2E82">
        <w:tc>
          <w:tcPr>
            <w:tcW w:w="1428" w:type="dxa"/>
          </w:tcPr>
          <w:p w:rsidR="008004EC" w:rsidRPr="00800E9D" w:rsidRDefault="008004EC" w:rsidP="00C97583">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22" w:type="dxa"/>
          </w:tcPr>
          <w:p w:rsidR="008004EC"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Water &amp; wastewater sampling and preservation techniques</w:t>
            </w:r>
          </w:p>
        </w:tc>
      </w:tr>
      <w:tr w:rsidR="008004EC" w:rsidTr="008E2E82">
        <w:tc>
          <w:tcPr>
            <w:tcW w:w="1428" w:type="dxa"/>
          </w:tcPr>
          <w:p w:rsidR="008004EC" w:rsidRPr="00800E9D" w:rsidRDefault="008004EC" w:rsidP="00C97583">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22" w:type="dxa"/>
          </w:tcPr>
          <w:p w:rsidR="008004EC"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physical characteristics of water and waste water like pH, Turbidity, electrical conductivity, Solids</w:t>
            </w:r>
            <w:r w:rsidRPr="00B51291">
              <w:rPr>
                <w:rFonts w:ascii="Times New Roman" w:hAnsi="Times New Roman" w:cs="Times New Roman"/>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22" w:type="dxa"/>
          </w:tcPr>
          <w:p w:rsidR="008E2E82"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Total Hardness, Calcium Hardness, Magnesium Hardness of water sample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22" w:type="dxa"/>
          </w:tcPr>
          <w:p w:rsidR="008E2E82"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Chlorides, Nitrates, Phosphate and Sulphate of water sample</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5</w:t>
            </w:r>
          </w:p>
        </w:tc>
        <w:tc>
          <w:tcPr>
            <w:tcW w:w="7922" w:type="dxa"/>
          </w:tcPr>
          <w:p w:rsidR="008E2E82"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Residual chlorine of water sample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6</w:t>
            </w:r>
          </w:p>
        </w:tc>
        <w:tc>
          <w:tcPr>
            <w:tcW w:w="7922" w:type="dxa"/>
          </w:tcPr>
          <w:p w:rsidR="008E2E82" w:rsidRPr="00800E9D" w:rsidRDefault="008E2E82" w:rsidP="008E2E82">
            <w:pPr>
              <w:jc w:val="both"/>
              <w:rPr>
                <w:rFonts w:ascii="Times New Roman" w:hAnsi="Times New Roman" w:cs="Times New Roman"/>
                <w:sz w:val="24"/>
                <w:szCs w:val="24"/>
              </w:rPr>
            </w:pPr>
            <w:r w:rsidRPr="00B51291">
              <w:rPr>
                <w:rFonts w:ascii="Times New Roman" w:hAnsi="Times New Roman" w:cs="Times New Roman"/>
              </w:rPr>
              <w:t>Study of Jar test for different coagulant dose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7</w:t>
            </w:r>
          </w:p>
        </w:tc>
        <w:tc>
          <w:tcPr>
            <w:tcW w:w="7922" w:type="dxa"/>
          </w:tcPr>
          <w:p w:rsidR="008E2E82" w:rsidRPr="00800E9D" w:rsidRDefault="008E2E82" w:rsidP="008E2E82">
            <w:pPr>
              <w:jc w:val="both"/>
              <w:rPr>
                <w:rFonts w:ascii="Times New Roman" w:hAnsi="Times New Roman" w:cs="Times New Roman"/>
                <w:sz w:val="24"/>
                <w:szCs w:val="24"/>
              </w:rPr>
            </w:pPr>
            <w:r w:rsidRPr="00B51291">
              <w:rPr>
                <w:rFonts w:ascii="Times New Roman" w:hAnsi="Times New Roman" w:cs="Times New Roman"/>
              </w:rPr>
              <w:t>Determination of DO, BOD and COD of waste water sample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8</w:t>
            </w:r>
          </w:p>
        </w:tc>
        <w:tc>
          <w:tcPr>
            <w:tcW w:w="7922" w:type="dxa"/>
          </w:tcPr>
          <w:p w:rsidR="008E2E82"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oil and grease of waste water sample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Pr>
                <w:rFonts w:ascii="Times New Roman" w:hAnsi="Times New Roman" w:cs="Times New Roman"/>
                <w:sz w:val="24"/>
                <w:szCs w:val="24"/>
              </w:rPr>
              <w:t>9</w:t>
            </w:r>
          </w:p>
        </w:tc>
        <w:tc>
          <w:tcPr>
            <w:tcW w:w="7922" w:type="dxa"/>
          </w:tcPr>
          <w:p w:rsidR="008E2E82" w:rsidRPr="00800E9D" w:rsidRDefault="008E2E82" w:rsidP="008E2E82">
            <w:pPr>
              <w:contextualSpacing/>
              <w:jc w:val="both"/>
              <w:rPr>
                <w:rFonts w:ascii="Times New Roman" w:hAnsi="Times New Roman" w:cs="Times New Roman"/>
                <w:sz w:val="24"/>
                <w:szCs w:val="24"/>
              </w:rPr>
            </w:pPr>
            <w:r w:rsidRPr="00B51291">
              <w:rPr>
                <w:rFonts w:ascii="Times New Roman" w:hAnsi="Times New Roman" w:cs="Times New Roman"/>
              </w:rPr>
              <w:t>Determination of Ammonical Nitrogen, Nitrates and Sulphates of waste water sample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Pr>
                <w:rFonts w:ascii="Times New Roman" w:hAnsi="Times New Roman" w:cs="Times New Roman"/>
                <w:sz w:val="24"/>
                <w:szCs w:val="24"/>
              </w:rPr>
              <w:t>10</w:t>
            </w:r>
          </w:p>
        </w:tc>
        <w:tc>
          <w:tcPr>
            <w:tcW w:w="7922" w:type="dxa"/>
          </w:tcPr>
          <w:p w:rsidR="008E2E82" w:rsidRPr="008E2E82" w:rsidRDefault="008E2E82" w:rsidP="008E2E82">
            <w:pPr>
              <w:contextualSpacing/>
              <w:jc w:val="both"/>
              <w:rPr>
                <w:rFonts w:ascii="Times New Roman" w:hAnsi="Times New Roman" w:cs="Times New Roman"/>
              </w:rPr>
            </w:pPr>
            <w:r w:rsidRPr="00B51291">
              <w:rPr>
                <w:rFonts w:ascii="Times New Roman" w:hAnsi="Times New Roman" w:cs="Times New Roman"/>
              </w:rPr>
              <w:t xml:space="preserve">Determination of Heavy metals from industrial waste  </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b/>
                <w:bCs/>
              </w:rPr>
              <w:t>MICROBIOLOGY PRACTICALS</w:t>
            </w:r>
            <w:r w:rsidRPr="00B51291">
              <w:rPr>
                <w:rFonts w:ascii="Times New Roman" w:hAnsi="Times New Roman" w:cs="Times New Roman"/>
                <w:b/>
                <w:bCs/>
              </w:rPr>
              <w:tab/>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22" w:type="dxa"/>
          </w:tcPr>
          <w:p w:rsidR="008E2E82" w:rsidRPr="00B51291" w:rsidRDefault="008E2E82" w:rsidP="008E2E82">
            <w:pPr>
              <w:contextualSpacing/>
              <w:jc w:val="both"/>
              <w:rPr>
                <w:rFonts w:ascii="Times New Roman" w:hAnsi="Times New Roman" w:cs="Times New Roman"/>
              </w:rPr>
            </w:pPr>
            <w:r w:rsidRPr="008E2E82">
              <w:rPr>
                <w:rFonts w:ascii="Times New Roman" w:hAnsi="Times New Roman" w:cs="Times New Roman"/>
              </w:rPr>
              <w:t>Determination of Residual chlorine of water sample</w:t>
            </w:r>
            <w:r w:rsidRPr="008E2E82">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Study of Compound and Phase Microscope</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Study of staining technique</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Study of isolation techniques for bacteria</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5</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Study of MPN test and multiple tube technique</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6</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Application of Plate count method for bacterial growth</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7</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Effects of pH on growth of bacteria</w:t>
            </w:r>
            <w:r w:rsidRPr="00B51291">
              <w:rPr>
                <w:rFonts w:ascii="Times New Roman" w:hAnsi="Times New Roman" w:cs="Times New Roman"/>
                <w:cs/>
                <w:lang w:bidi="gu-IN"/>
              </w:rPr>
              <w:t>.</w:t>
            </w:r>
          </w:p>
        </w:tc>
      </w:tr>
      <w:tr w:rsidR="008E2E82" w:rsidTr="008E2E82">
        <w:tc>
          <w:tcPr>
            <w:tcW w:w="1428" w:type="dxa"/>
          </w:tcPr>
          <w:p w:rsidR="008E2E82" w:rsidRPr="00800E9D" w:rsidRDefault="008E2E82" w:rsidP="008E2E82">
            <w:pPr>
              <w:jc w:val="center"/>
              <w:rPr>
                <w:rFonts w:ascii="Times New Roman" w:hAnsi="Times New Roman" w:cs="Times New Roman"/>
                <w:sz w:val="24"/>
                <w:szCs w:val="24"/>
              </w:rPr>
            </w:pPr>
            <w:r w:rsidRPr="00800E9D">
              <w:rPr>
                <w:rFonts w:ascii="Times New Roman" w:hAnsi="Times New Roman" w:cs="Times New Roman"/>
                <w:sz w:val="24"/>
                <w:szCs w:val="24"/>
              </w:rPr>
              <w:t>8</w:t>
            </w:r>
          </w:p>
        </w:tc>
        <w:tc>
          <w:tcPr>
            <w:tcW w:w="7922" w:type="dxa"/>
          </w:tcPr>
          <w:p w:rsidR="008E2E82" w:rsidRPr="00B51291" w:rsidRDefault="008E2E82" w:rsidP="008E2E82">
            <w:pPr>
              <w:contextualSpacing/>
              <w:jc w:val="both"/>
              <w:rPr>
                <w:rFonts w:ascii="Times New Roman" w:hAnsi="Times New Roman" w:cs="Times New Roman"/>
              </w:rPr>
            </w:pPr>
            <w:r w:rsidRPr="00B51291">
              <w:rPr>
                <w:rFonts w:ascii="Times New Roman" w:hAnsi="Times New Roman" w:cs="Times New Roman"/>
              </w:rPr>
              <w:t>Effects of Osmotic Pressure on growth of bacteria</w:t>
            </w:r>
            <w:r w:rsidRPr="00B51291">
              <w:rPr>
                <w:rFonts w:ascii="Times New Roman" w:hAnsi="Times New Roman" w:cs="Times New Roman"/>
                <w:cs/>
                <w:lang w:bidi="gu-IN"/>
              </w:rPr>
              <w:t xml:space="preserve">.  </w:t>
            </w:r>
          </w:p>
        </w:tc>
      </w:tr>
    </w:tbl>
    <w:p w:rsidR="008004EC" w:rsidRPr="00D66BB4" w:rsidRDefault="008004EC" w:rsidP="008004EC">
      <w:pPr>
        <w:jc w:val="center"/>
        <w:rPr>
          <w:rFonts w:ascii="Times New Roman" w:hAnsi="Times New Roman" w:cs="Times New Roman"/>
          <w:b/>
          <w:sz w:val="24"/>
          <w:szCs w:val="24"/>
          <w:u w:val="single"/>
        </w:rPr>
      </w:pPr>
    </w:p>
    <w:p w:rsidR="00E96AC5" w:rsidRPr="00927D7F" w:rsidRDefault="00927D7F" w:rsidP="00927D7F">
      <w:pPr>
        <w:rPr>
          <w:rFonts w:ascii="Times New Roman" w:hAnsi="Times New Roman" w:cs="Times New Roman"/>
          <w:b/>
          <w:sz w:val="28"/>
          <w:szCs w:val="28"/>
        </w:rPr>
      </w:pPr>
      <w:r w:rsidRPr="00927D7F">
        <w:rPr>
          <w:rFonts w:ascii="Times New Roman" w:hAnsi="Times New Roman" w:cs="Times New Roman"/>
          <w:b/>
          <w:sz w:val="28"/>
          <w:szCs w:val="28"/>
        </w:rPr>
        <w:t xml:space="preserve">CE 606 Advanced Environmental Engineering laboratory </w:t>
      </w:r>
      <w:r w:rsidRPr="00927D7F">
        <w:rPr>
          <w:rFonts w:ascii="Times New Roman" w:hAnsi="Times New Roman" w:cs="Times New Roman"/>
          <w:b/>
          <w:color w:val="000000" w:themeColor="text1"/>
          <w:sz w:val="28"/>
          <w:szCs w:val="28"/>
        </w:rPr>
        <w:t>at M Tech (I) Env. Engg.</w:t>
      </w:r>
    </w:p>
    <w:tbl>
      <w:tblPr>
        <w:tblStyle w:val="TableGrid"/>
        <w:tblW w:w="0" w:type="auto"/>
        <w:tblLook w:val="04A0" w:firstRow="1" w:lastRow="0" w:firstColumn="1" w:lastColumn="0" w:noHBand="0" w:noVBand="1"/>
      </w:tblPr>
      <w:tblGrid>
        <w:gridCol w:w="1428"/>
        <w:gridCol w:w="7922"/>
      </w:tblGrid>
      <w:tr w:rsidR="00927D7F" w:rsidRPr="00D66BB4" w:rsidTr="00490127">
        <w:tc>
          <w:tcPr>
            <w:tcW w:w="1428" w:type="dxa"/>
          </w:tcPr>
          <w:p w:rsidR="00927D7F" w:rsidRPr="00D66BB4" w:rsidRDefault="00927D7F" w:rsidP="00490127">
            <w:pPr>
              <w:jc w:val="center"/>
              <w:rPr>
                <w:rFonts w:ascii="Times New Roman" w:hAnsi="Times New Roman" w:cs="Times New Roman"/>
                <w:b/>
                <w:sz w:val="24"/>
                <w:szCs w:val="24"/>
              </w:rPr>
            </w:pPr>
            <w:r w:rsidRPr="00D66BB4">
              <w:rPr>
                <w:rFonts w:ascii="Times New Roman" w:hAnsi="Times New Roman" w:cs="Times New Roman"/>
                <w:b/>
                <w:sz w:val="24"/>
                <w:szCs w:val="24"/>
              </w:rPr>
              <w:t>Sr. No.</w:t>
            </w:r>
          </w:p>
        </w:tc>
        <w:tc>
          <w:tcPr>
            <w:tcW w:w="7922" w:type="dxa"/>
          </w:tcPr>
          <w:p w:rsidR="00927D7F" w:rsidRPr="00D66BB4" w:rsidRDefault="00927D7F" w:rsidP="00490127">
            <w:pPr>
              <w:jc w:val="center"/>
              <w:rPr>
                <w:rFonts w:ascii="Times New Roman" w:hAnsi="Times New Roman" w:cs="Times New Roman"/>
                <w:b/>
                <w:sz w:val="24"/>
                <w:szCs w:val="24"/>
              </w:rPr>
            </w:pPr>
            <w:r w:rsidRPr="00D66BB4">
              <w:rPr>
                <w:rFonts w:ascii="Times New Roman" w:hAnsi="Times New Roman" w:cs="Times New Roman"/>
                <w:b/>
                <w:sz w:val="24"/>
                <w:szCs w:val="24"/>
              </w:rPr>
              <w:t xml:space="preserve">Title of Experiment </w:t>
            </w:r>
          </w:p>
        </w:tc>
      </w:tr>
      <w:tr w:rsidR="00927D7F" w:rsidRPr="008E2E82"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22" w:type="dxa"/>
          </w:tcPr>
          <w:p w:rsidR="00927D7F" w:rsidRPr="006274BC" w:rsidRDefault="00927D7F" w:rsidP="006274BC">
            <w:pPr>
              <w:jc w:val="both"/>
              <w:rPr>
                <w:rFonts w:ascii="Times New Roman" w:hAnsi="Times New Roman" w:cs="Times New Roman"/>
                <w:sz w:val="24"/>
                <w:szCs w:val="24"/>
              </w:rPr>
            </w:pPr>
            <w:r w:rsidRPr="006274BC">
              <w:rPr>
                <w:rFonts w:ascii="Times New Roman" w:hAnsi="Times New Roman" w:cs="Times New Roman"/>
                <w:sz w:val="24"/>
                <w:szCs w:val="24"/>
              </w:rPr>
              <w:t>Det</w:t>
            </w:r>
            <w:r w:rsidR="006274BC" w:rsidRPr="006274BC">
              <w:rPr>
                <w:rFonts w:ascii="Times New Roman" w:hAnsi="Times New Roman" w:cs="Times New Roman"/>
                <w:sz w:val="24"/>
                <w:szCs w:val="24"/>
              </w:rPr>
              <w:t>ermination of coagulant dosage.</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Determination of BOD rate constant</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Filtration Performance Studies</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Adsorption kinetics and equilibrium</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5</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Settling characteristics of solids</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6</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Removal of heavy metals by precipitation</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7</w:t>
            </w:r>
          </w:p>
        </w:tc>
        <w:tc>
          <w:tcPr>
            <w:tcW w:w="7922" w:type="dxa"/>
          </w:tcPr>
          <w:p w:rsidR="00927D7F" w:rsidRPr="006274BC" w:rsidRDefault="00927D7F" w:rsidP="00927D7F">
            <w:pPr>
              <w:jc w:val="both"/>
              <w:rPr>
                <w:rFonts w:ascii="Times New Roman" w:hAnsi="Times New Roman" w:cs="Times New Roman"/>
                <w:sz w:val="24"/>
                <w:szCs w:val="24"/>
              </w:rPr>
            </w:pPr>
            <w:r w:rsidRPr="006274BC">
              <w:rPr>
                <w:rFonts w:ascii="Times New Roman" w:hAnsi="Times New Roman" w:cs="Times New Roman"/>
                <w:sz w:val="24"/>
                <w:szCs w:val="24"/>
              </w:rPr>
              <w:t>pH Buffers and Buffering capacity</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sidRPr="00800E9D">
              <w:rPr>
                <w:rFonts w:ascii="Times New Roman" w:hAnsi="Times New Roman" w:cs="Times New Roman"/>
                <w:sz w:val="24"/>
                <w:szCs w:val="24"/>
              </w:rPr>
              <w:t>8</w:t>
            </w:r>
          </w:p>
        </w:tc>
        <w:tc>
          <w:tcPr>
            <w:tcW w:w="7922" w:type="dxa"/>
          </w:tcPr>
          <w:p w:rsidR="00927D7F" w:rsidRPr="006274BC" w:rsidRDefault="00927D7F" w:rsidP="00927D7F">
            <w:pPr>
              <w:jc w:val="both"/>
              <w:rPr>
                <w:rFonts w:ascii="Times New Roman" w:hAnsi="Times New Roman" w:cs="Times New Roman"/>
                <w:sz w:val="24"/>
                <w:szCs w:val="24"/>
              </w:rPr>
            </w:pPr>
            <w:r w:rsidRPr="006274BC">
              <w:rPr>
                <w:rFonts w:ascii="Times New Roman" w:hAnsi="Times New Roman" w:cs="Times New Roman"/>
                <w:sz w:val="24"/>
                <w:szCs w:val="24"/>
              </w:rPr>
              <w:t>Study of Wastewater Disinfection</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Pr>
                <w:rFonts w:ascii="Times New Roman" w:hAnsi="Times New Roman" w:cs="Times New Roman"/>
                <w:sz w:val="24"/>
                <w:szCs w:val="24"/>
              </w:rPr>
              <w:t>9</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Study of Water Softening Process</w:t>
            </w:r>
          </w:p>
        </w:tc>
      </w:tr>
      <w:tr w:rsidR="00927D7F" w:rsidRPr="00800E9D" w:rsidTr="00490127">
        <w:tc>
          <w:tcPr>
            <w:tcW w:w="1428" w:type="dxa"/>
          </w:tcPr>
          <w:p w:rsidR="00927D7F" w:rsidRPr="00800E9D" w:rsidRDefault="00927D7F" w:rsidP="00927D7F">
            <w:pPr>
              <w:jc w:val="center"/>
              <w:rPr>
                <w:rFonts w:ascii="Times New Roman" w:hAnsi="Times New Roman" w:cs="Times New Roman"/>
                <w:sz w:val="24"/>
                <w:szCs w:val="24"/>
              </w:rPr>
            </w:pPr>
            <w:r>
              <w:rPr>
                <w:rFonts w:ascii="Times New Roman" w:hAnsi="Times New Roman" w:cs="Times New Roman"/>
                <w:sz w:val="24"/>
                <w:szCs w:val="24"/>
              </w:rPr>
              <w:t>10</w:t>
            </w:r>
          </w:p>
        </w:tc>
        <w:tc>
          <w:tcPr>
            <w:tcW w:w="7922" w:type="dxa"/>
          </w:tcPr>
          <w:p w:rsidR="00927D7F" w:rsidRPr="006274BC" w:rsidRDefault="00927D7F" w:rsidP="00927D7F">
            <w:pPr>
              <w:contextualSpacing/>
              <w:jc w:val="both"/>
              <w:rPr>
                <w:rFonts w:ascii="Times New Roman" w:hAnsi="Times New Roman" w:cs="Times New Roman"/>
                <w:sz w:val="24"/>
                <w:szCs w:val="24"/>
              </w:rPr>
            </w:pPr>
            <w:r w:rsidRPr="006274BC">
              <w:rPr>
                <w:rFonts w:ascii="Times New Roman" w:hAnsi="Times New Roman" w:cs="Times New Roman"/>
                <w:sz w:val="24"/>
                <w:szCs w:val="24"/>
              </w:rPr>
              <w:t>Aeration and Coefficient of Aeration</w:t>
            </w:r>
          </w:p>
        </w:tc>
      </w:tr>
      <w:tr w:rsidR="00927D7F" w:rsidRPr="008E2E82"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11</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Determination of MLSS and MLVSS</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12</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Study of Activated Sludge Process</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Analysis of solid wastes – Proximate and ultimate analysis</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14</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Characterization of wastes from different industries</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15</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Demonstration of Stack monitoring kit.</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16</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Analysis and calculation of SPM, RSPM, SO 2 and NO X for ambient air quality.</w:t>
            </w:r>
          </w:p>
        </w:tc>
      </w:tr>
      <w:tr w:rsidR="00927D7F" w:rsidRPr="00B51291" w:rsidTr="00490127">
        <w:tc>
          <w:tcPr>
            <w:tcW w:w="1428" w:type="dxa"/>
          </w:tcPr>
          <w:p w:rsidR="00927D7F" w:rsidRPr="00800E9D" w:rsidRDefault="006274BC" w:rsidP="00927D7F">
            <w:pPr>
              <w:jc w:val="center"/>
              <w:rPr>
                <w:rFonts w:ascii="Times New Roman" w:hAnsi="Times New Roman" w:cs="Times New Roman"/>
                <w:sz w:val="24"/>
                <w:szCs w:val="24"/>
              </w:rPr>
            </w:pPr>
            <w:r>
              <w:rPr>
                <w:rFonts w:ascii="Times New Roman" w:hAnsi="Times New Roman" w:cs="Times New Roman"/>
                <w:sz w:val="24"/>
                <w:szCs w:val="24"/>
              </w:rPr>
              <w:t>17</w:t>
            </w:r>
          </w:p>
        </w:tc>
        <w:tc>
          <w:tcPr>
            <w:tcW w:w="7922" w:type="dxa"/>
          </w:tcPr>
          <w:p w:rsidR="00927D7F" w:rsidRPr="006274BC" w:rsidRDefault="006274BC" w:rsidP="00927D7F">
            <w:pPr>
              <w:contextualSpacing/>
              <w:jc w:val="both"/>
              <w:rPr>
                <w:rFonts w:ascii="Times New Roman" w:hAnsi="Times New Roman" w:cs="Times New Roman"/>
              </w:rPr>
            </w:pPr>
            <w:r w:rsidRPr="006274BC">
              <w:rPr>
                <w:rFonts w:ascii="Times New Roman" w:hAnsi="Times New Roman" w:cs="Times New Roman"/>
                <w:sz w:val="24"/>
                <w:szCs w:val="24"/>
              </w:rPr>
              <w:t>Demonstration and application of sound level meter</w:t>
            </w:r>
          </w:p>
        </w:tc>
      </w:tr>
    </w:tbl>
    <w:p w:rsidR="00E96AC5" w:rsidRDefault="00E96AC5" w:rsidP="008004EC">
      <w:pPr>
        <w:jc w:val="center"/>
        <w:rPr>
          <w:rFonts w:ascii="Times New Roman" w:hAnsi="Times New Roman" w:cs="Times New Roman"/>
          <w:b/>
          <w:sz w:val="24"/>
          <w:szCs w:val="24"/>
          <w:u w:val="single"/>
        </w:rPr>
      </w:pPr>
    </w:p>
    <w:p w:rsidR="00151B74" w:rsidRPr="00151B74" w:rsidRDefault="00151B74" w:rsidP="00151B74">
      <w:pPr>
        <w:jc w:val="both"/>
        <w:rPr>
          <w:rFonts w:ascii="Times New Roman" w:hAnsi="Times New Roman" w:cs="Times New Roman"/>
          <w:b/>
          <w:sz w:val="24"/>
          <w:szCs w:val="24"/>
        </w:rPr>
      </w:pPr>
      <w:r w:rsidRPr="00151B74">
        <w:rPr>
          <w:rFonts w:ascii="Times New Roman" w:hAnsi="Times New Roman" w:cs="Times New Roman"/>
          <w:b/>
          <w:sz w:val="24"/>
          <w:szCs w:val="24"/>
        </w:rPr>
        <w:t>Research facilities</w:t>
      </w:r>
      <w:r w:rsidR="00CB5728">
        <w:rPr>
          <w:rFonts w:ascii="Times New Roman" w:hAnsi="Times New Roman" w:cs="Times New Roman"/>
          <w:b/>
          <w:sz w:val="24"/>
          <w:szCs w:val="24"/>
        </w:rPr>
        <w:t xml:space="preserve"> in Environmental Engineering</w:t>
      </w:r>
      <w:r w:rsidRPr="00151B74">
        <w:rPr>
          <w:rFonts w:ascii="Times New Roman" w:hAnsi="Times New Roman" w:cs="Times New Roman"/>
          <w:b/>
          <w:sz w:val="24"/>
          <w:szCs w:val="24"/>
        </w:rPr>
        <w:t xml:space="preserve">: </w:t>
      </w:r>
    </w:p>
    <w:p w:rsidR="00151B74" w:rsidRPr="007E17CE" w:rsidRDefault="00151B74" w:rsidP="00151B74">
      <w:pPr>
        <w:jc w:val="both"/>
        <w:rPr>
          <w:rFonts w:ascii="Times New Roman" w:hAnsi="Times New Roman" w:cs="Times New Roman"/>
          <w:sz w:val="24"/>
          <w:szCs w:val="24"/>
        </w:rPr>
      </w:pPr>
      <w:r w:rsidRPr="007E17CE">
        <w:rPr>
          <w:rFonts w:ascii="Times New Roman" w:hAnsi="Times New Roman" w:cs="Times New Roman"/>
          <w:sz w:val="24"/>
          <w:szCs w:val="24"/>
        </w:rPr>
        <w:t xml:space="preserve">It is known that various anthropogenic activities result in complex set of environmental issues especially in urban centers. These activities are known to cause considerable health impacts and developing research approaches to deal with multipollutant exposure is badly needed.  Urban centres in India act as centres of growth and development which draws rural population to these centres. The impact of rapid rise in urban population is significantly seen in urban cities in the form of various environmental degradation. With urbanization, the problems of sustainable water and sanitation services becomes a major challenge for cities. Further, the cities are finding it difficult to source, segregate different kinds of waste and make use of a product which can be potentially brought back into consumer life cycle. Urban air pollution and related problems and illness are also on rapid rise in all Indian cities. </w:t>
      </w:r>
    </w:p>
    <w:p w:rsidR="00151B74" w:rsidRDefault="00151B74" w:rsidP="00151B74">
      <w:pPr>
        <w:shd w:val="clear" w:color="auto" w:fill="FFFFFF"/>
        <w:spacing w:line="336" w:lineRule="atLeast"/>
        <w:jc w:val="both"/>
        <w:rPr>
          <w:rFonts w:ascii="Times New Roman" w:hAnsi="Times New Roman" w:cs="Times New Roman"/>
          <w:sz w:val="24"/>
          <w:szCs w:val="24"/>
        </w:rPr>
      </w:pPr>
      <w:r w:rsidRPr="007E17CE">
        <w:rPr>
          <w:rFonts w:ascii="Times New Roman" w:hAnsi="Times New Roman" w:cs="Times New Roman"/>
          <w:sz w:val="24"/>
          <w:szCs w:val="24"/>
        </w:rPr>
        <w:t>The P G section in Environmental Engineering has developed the Centre for Clean Environment Research with industrial support of surrounding area. This Centre is providing a platform to carry out the research activity and to address the issues of environmental pollution and to suggest its mitigation measures.</w:t>
      </w:r>
      <w:r>
        <w:rPr>
          <w:rFonts w:ascii="Times New Roman" w:hAnsi="Times New Roman" w:cs="Times New Roman"/>
          <w:sz w:val="24"/>
          <w:szCs w:val="24"/>
        </w:rPr>
        <w:t xml:space="preserve"> </w:t>
      </w:r>
    </w:p>
    <w:p w:rsidR="00151B74" w:rsidRDefault="00151B74" w:rsidP="00151B74">
      <w:pPr>
        <w:shd w:val="clear" w:color="auto" w:fill="FFFFFF"/>
        <w:spacing w:line="336" w:lineRule="atLeast"/>
        <w:jc w:val="both"/>
        <w:rPr>
          <w:rFonts w:ascii="Times New Roman" w:eastAsia="Times New Roman" w:hAnsi="Times New Roman" w:cs="Times New Roman"/>
          <w:sz w:val="24"/>
          <w:szCs w:val="24"/>
          <w:lang w:eastAsia="en-IN"/>
        </w:rPr>
      </w:pPr>
      <w:r w:rsidRPr="007E17CE">
        <w:rPr>
          <w:rFonts w:ascii="Times New Roman" w:eastAsia="Times New Roman" w:hAnsi="Times New Roman" w:cs="Times New Roman"/>
          <w:sz w:val="24"/>
          <w:szCs w:val="24"/>
          <w:lang w:eastAsia="en-IN"/>
        </w:rPr>
        <w:t>The goal of the Center for Clean Environment Research (C</w:t>
      </w:r>
      <w:r>
        <w:rPr>
          <w:rFonts w:ascii="Times New Roman" w:eastAsia="Times New Roman" w:hAnsi="Times New Roman" w:cs="Times New Roman"/>
          <w:sz w:val="24"/>
          <w:szCs w:val="24"/>
          <w:lang w:eastAsia="en-IN"/>
        </w:rPr>
        <w:t xml:space="preserve">ERC) </w:t>
      </w:r>
      <w:r w:rsidRPr="007E17CE">
        <w:rPr>
          <w:rFonts w:ascii="Times New Roman" w:eastAsia="Times New Roman" w:hAnsi="Times New Roman" w:cs="Times New Roman"/>
          <w:sz w:val="24"/>
          <w:szCs w:val="24"/>
          <w:lang w:eastAsia="en-IN"/>
        </w:rPr>
        <w:t>is to address the environmental pollution issues in the following major thrust areas:</w:t>
      </w:r>
    </w:p>
    <w:p w:rsidR="00151B74" w:rsidRDefault="00151B74" w:rsidP="00151B74">
      <w:pPr>
        <w:shd w:val="clear" w:color="auto" w:fill="FFFFFF"/>
        <w:spacing w:after="0" w:line="360" w:lineRule="auto"/>
        <w:jc w:val="both"/>
        <w:rPr>
          <w:rFonts w:ascii="Times New Roman" w:eastAsia="Times New Roman" w:hAnsi="Times New Roman" w:cs="Times New Roman"/>
          <w:sz w:val="24"/>
          <w:szCs w:val="24"/>
          <w:lang w:eastAsia="en-IN"/>
        </w:rPr>
      </w:pPr>
      <w:r w:rsidRPr="007E17CE">
        <w:rPr>
          <w:rFonts w:ascii="Times New Roman" w:eastAsia="Times New Roman" w:hAnsi="Times New Roman" w:cs="Times New Roman"/>
          <w:sz w:val="24"/>
          <w:szCs w:val="24"/>
          <w:lang w:eastAsia="en-IN"/>
        </w:rPr>
        <w:t xml:space="preserve">1) Water and Wastewater quality and treatment </w:t>
      </w:r>
    </w:p>
    <w:p w:rsidR="00151B74" w:rsidRDefault="00151B74" w:rsidP="00151B74">
      <w:pPr>
        <w:shd w:val="clear" w:color="auto" w:fill="FFFFFF"/>
        <w:spacing w:after="0" w:line="360" w:lineRule="auto"/>
        <w:jc w:val="both"/>
        <w:rPr>
          <w:rFonts w:ascii="Times New Roman" w:eastAsia="Times New Roman" w:hAnsi="Times New Roman" w:cs="Times New Roman"/>
          <w:sz w:val="24"/>
          <w:szCs w:val="24"/>
          <w:lang w:eastAsia="en-IN"/>
        </w:rPr>
      </w:pPr>
      <w:r w:rsidRPr="007E17CE">
        <w:rPr>
          <w:rFonts w:ascii="Times New Roman" w:eastAsia="Times New Roman" w:hAnsi="Times New Roman" w:cs="Times New Roman"/>
          <w:sz w:val="24"/>
          <w:szCs w:val="24"/>
          <w:lang w:eastAsia="en-IN"/>
        </w:rPr>
        <w:t xml:space="preserve">2) Air quality and pollution control </w:t>
      </w:r>
    </w:p>
    <w:p w:rsidR="00151B74" w:rsidRDefault="00151B74" w:rsidP="00151B74">
      <w:pPr>
        <w:shd w:val="clear" w:color="auto" w:fill="FFFFFF"/>
        <w:spacing w:after="0" w:line="360" w:lineRule="auto"/>
        <w:jc w:val="both"/>
        <w:rPr>
          <w:rFonts w:ascii="Times New Roman" w:eastAsia="Times New Roman" w:hAnsi="Times New Roman" w:cs="Times New Roman"/>
          <w:sz w:val="24"/>
          <w:szCs w:val="24"/>
          <w:lang w:eastAsia="en-IN"/>
        </w:rPr>
      </w:pPr>
      <w:r w:rsidRPr="007E17CE">
        <w:rPr>
          <w:rFonts w:ascii="Times New Roman" w:eastAsia="Times New Roman" w:hAnsi="Times New Roman" w:cs="Times New Roman"/>
          <w:sz w:val="24"/>
          <w:szCs w:val="24"/>
          <w:lang w:eastAsia="en-IN"/>
        </w:rPr>
        <w:t xml:space="preserve">3) Sustainable solid waste management and </w:t>
      </w:r>
    </w:p>
    <w:p w:rsidR="00151B74" w:rsidRPr="007E17CE" w:rsidRDefault="00151B74" w:rsidP="00151B74">
      <w:pPr>
        <w:shd w:val="clear" w:color="auto" w:fill="FFFFFF"/>
        <w:spacing w:after="0" w:line="360" w:lineRule="auto"/>
        <w:jc w:val="both"/>
        <w:rPr>
          <w:rFonts w:ascii="Times New Roman" w:eastAsia="Times New Roman" w:hAnsi="Times New Roman" w:cs="Times New Roman"/>
          <w:sz w:val="24"/>
          <w:szCs w:val="24"/>
          <w:lang w:eastAsia="en-IN"/>
        </w:rPr>
      </w:pPr>
      <w:r w:rsidRPr="007E17CE">
        <w:rPr>
          <w:rFonts w:ascii="Times New Roman" w:eastAsia="Times New Roman" w:hAnsi="Times New Roman" w:cs="Times New Roman"/>
          <w:sz w:val="24"/>
          <w:szCs w:val="24"/>
          <w:lang w:eastAsia="en-IN"/>
        </w:rPr>
        <w:t>4) Noise pollution.</w:t>
      </w:r>
    </w:p>
    <w:p w:rsidR="00151B74" w:rsidRPr="007E17CE" w:rsidRDefault="00151B74" w:rsidP="00151B74">
      <w:pPr>
        <w:jc w:val="both"/>
        <w:rPr>
          <w:rFonts w:ascii="Times New Roman" w:hAnsi="Times New Roman" w:cs="Times New Roman"/>
          <w:sz w:val="24"/>
          <w:szCs w:val="24"/>
        </w:rPr>
      </w:pPr>
      <w:r w:rsidRPr="007E17CE">
        <w:rPr>
          <w:rFonts w:ascii="Times New Roman" w:hAnsi="Times New Roman" w:cs="Times New Roman"/>
          <w:sz w:val="24"/>
          <w:szCs w:val="24"/>
        </w:rPr>
        <w:t xml:space="preserve">Environmental Engineering Section of Civil Engineering Department of SVNIT has been engaged in addressing various aspects of these problems for many decades.  The section has been working on water and wastewater characteristics and treatment, urban air pollution sources and its inventory, identification, characterization and development of proper use for urban solid wastes among other topics. These studies are done through various laboratory scale studies carried out in the department. Industry are also discussing </w:t>
      </w:r>
      <w:r>
        <w:rPr>
          <w:rFonts w:ascii="Times New Roman" w:hAnsi="Times New Roman" w:cs="Times New Roman"/>
          <w:sz w:val="24"/>
          <w:szCs w:val="24"/>
        </w:rPr>
        <w:t xml:space="preserve">/ </w:t>
      </w:r>
      <w:r w:rsidRPr="007E17CE">
        <w:rPr>
          <w:rFonts w:ascii="Times New Roman" w:hAnsi="Times New Roman" w:cs="Times New Roman"/>
          <w:sz w:val="24"/>
          <w:szCs w:val="24"/>
        </w:rPr>
        <w:t>giving their live problem with centers and section. Researchers are also trying to develop or to find out the solution of the same. For typical industrial problem the financial help is given by industry in terms of man power, instrumental and transportation facility.</w:t>
      </w:r>
    </w:p>
    <w:p w:rsidR="00151B74" w:rsidRPr="007E17CE" w:rsidRDefault="00151B74" w:rsidP="00151B74">
      <w:pPr>
        <w:jc w:val="both"/>
        <w:rPr>
          <w:rFonts w:ascii="Times New Roman" w:hAnsi="Times New Roman" w:cs="Times New Roman"/>
          <w:sz w:val="24"/>
          <w:szCs w:val="24"/>
        </w:rPr>
      </w:pPr>
    </w:p>
    <w:p w:rsidR="00151B74" w:rsidRPr="007E17CE" w:rsidRDefault="00151B74" w:rsidP="00151B74">
      <w:pPr>
        <w:jc w:val="both"/>
        <w:rPr>
          <w:rFonts w:ascii="Times New Roman" w:hAnsi="Times New Roman" w:cs="Times New Roman"/>
          <w:sz w:val="24"/>
          <w:szCs w:val="24"/>
        </w:rPr>
      </w:pPr>
    </w:p>
    <w:p w:rsidR="00151B74" w:rsidRPr="007E17CE" w:rsidRDefault="00151B74" w:rsidP="00151B74">
      <w:pPr>
        <w:jc w:val="both"/>
        <w:rPr>
          <w:rFonts w:ascii="Times New Roman" w:hAnsi="Times New Roman" w:cs="Times New Roman"/>
          <w:sz w:val="24"/>
          <w:szCs w:val="24"/>
        </w:rPr>
      </w:pPr>
      <w:r w:rsidRPr="007E17CE">
        <w:rPr>
          <w:rFonts w:ascii="Times New Roman" w:hAnsi="Times New Roman" w:cs="Times New Roman"/>
          <w:sz w:val="24"/>
          <w:szCs w:val="24"/>
        </w:rPr>
        <w:t>The experimental and observational findings developed by researchers enable us to develop a better understanding of the environmental pollution issues and take the next significant step forward in addressing this multi-pollutant degradation of environment and provide useful directives for mitigating measures.</w:t>
      </w:r>
      <w:r>
        <w:rPr>
          <w:rFonts w:ascii="Times New Roman" w:hAnsi="Times New Roman" w:cs="Times New Roman"/>
          <w:sz w:val="24"/>
          <w:szCs w:val="24"/>
        </w:rPr>
        <w:t xml:space="preserve"> Finally, the research carried out by students and faculty will be helpful to:  </w:t>
      </w:r>
    </w:p>
    <w:p w:rsidR="00151B74" w:rsidRPr="007E17CE" w:rsidRDefault="00151B74" w:rsidP="00151B74">
      <w:pPr>
        <w:pStyle w:val="ListParagraph"/>
        <w:numPr>
          <w:ilvl w:val="0"/>
          <w:numId w:val="30"/>
        </w:numPr>
        <w:spacing w:after="160" w:line="336" w:lineRule="atLeast"/>
        <w:jc w:val="both"/>
      </w:pPr>
      <w:r w:rsidRPr="007E17CE">
        <w:t>Develop Research design in the thrust areas.</w:t>
      </w:r>
    </w:p>
    <w:p w:rsidR="00151B74" w:rsidRPr="007E17CE" w:rsidRDefault="00151B74" w:rsidP="00151B74">
      <w:pPr>
        <w:pStyle w:val="ListParagraph"/>
        <w:numPr>
          <w:ilvl w:val="0"/>
          <w:numId w:val="30"/>
        </w:numPr>
        <w:spacing w:after="160" w:line="336" w:lineRule="atLeast"/>
        <w:jc w:val="both"/>
      </w:pPr>
      <w:r w:rsidRPr="007E17CE">
        <w:t>Identifying problem priorities for solution.</w:t>
      </w:r>
    </w:p>
    <w:p w:rsidR="00151B74" w:rsidRPr="007E17CE" w:rsidRDefault="00151B74" w:rsidP="00151B74">
      <w:pPr>
        <w:pStyle w:val="ListParagraph"/>
        <w:numPr>
          <w:ilvl w:val="0"/>
          <w:numId w:val="30"/>
        </w:numPr>
        <w:spacing w:after="160" w:line="336" w:lineRule="atLeast"/>
        <w:jc w:val="both"/>
      </w:pPr>
      <w:r w:rsidRPr="007E17CE">
        <w:t>Developing solutions with a working protocol for policy makers.</w:t>
      </w:r>
    </w:p>
    <w:p w:rsidR="009B49AE" w:rsidRDefault="009B49AE" w:rsidP="009B49AE">
      <w:pPr>
        <w:pStyle w:val="ListParagraph"/>
        <w:jc w:val="both"/>
      </w:pPr>
    </w:p>
    <w:p w:rsidR="00E96AC5" w:rsidRDefault="00E96AC5" w:rsidP="008004EC">
      <w:pPr>
        <w:jc w:val="center"/>
        <w:rPr>
          <w:rFonts w:ascii="Times New Roman" w:hAnsi="Times New Roman" w:cs="Times New Roman"/>
          <w:b/>
          <w:sz w:val="24"/>
          <w:szCs w:val="24"/>
          <w:u w:val="single"/>
        </w:rPr>
      </w:pPr>
    </w:p>
    <w:sectPr w:rsidR="00E96AC5" w:rsidSect="002E5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E1" w:rsidRDefault="00463BE1" w:rsidP="00D729A9">
      <w:pPr>
        <w:spacing w:after="0" w:line="240" w:lineRule="auto"/>
      </w:pPr>
      <w:r>
        <w:separator/>
      </w:r>
    </w:p>
  </w:endnote>
  <w:endnote w:type="continuationSeparator" w:id="0">
    <w:p w:rsidR="00463BE1" w:rsidRDefault="00463BE1" w:rsidP="00D7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E1" w:rsidRDefault="00463BE1" w:rsidP="00D729A9">
      <w:pPr>
        <w:spacing w:after="0" w:line="240" w:lineRule="auto"/>
      </w:pPr>
      <w:r>
        <w:separator/>
      </w:r>
    </w:p>
  </w:footnote>
  <w:footnote w:type="continuationSeparator" w:id="0">
    <w:p w:rsidR="00463BE1" w:rsidRDefault="00463BE1" w:rsidP="00D72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830"/>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650894"/>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C22A45"/>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DA38E3"/>
    <w:multiLevelType w:val="hybridMultilevel"/>
    <w:tmpl w:val="318C568C"/>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351CB5"/>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C540E5"/>
    <w:multiLevelType w:val="hybridMultilevel"/>
    <w:tmpl w:val="AEE8A8A0"/>
    <w:lvl w:ilvl="0" w:tplc="7756BFAE">
      <w:start w:val="1"/>
      <w:numFmt w:val="bullet"/>
      <w:lvlText w:val=""/>
      <w:lvlJc w:val="left"/>
      <w:pPr>
        <w:tabs>
          <w:tab w:val="num" w:pos="720"/>
        </w:tabs>
        <w:ind w:left="720" w:hanging="360"/>
      </w:pPr>
      <w:rPr>
        <w:rFonts w:ascii="Wingdings 2" w:hAnsi="Wingdings 2" w:hint="default"/>
      </w:rPr>
    </w:lvl>
    <w:lvl w:ilvl="1" w:tplc="0AE8D89E" w:tentative="1">
      <w:start w:val="1"/>
      <w:numFmt w:val="bullet"/>
      <w:lvlText w:val=""/>
      <w:lvlJc w:val="left"/>
      <w:pPr>
        <w:tabs>
          <w:tab w:val="num" w:pos="1440"/>
        </w:tabs>
        <w:ind w:left="1440" w:hanging="360"/>
      </w:pPr>
      <w:rPr>
        <w:rFonts w:ascii="Wingdings 2" w:hAnsi="Wingdings 2" w:hint="default"/>
      </w:rPr>
    </w:lvl>
    <w:lvl w:ilvl="2" w:tplc="BDCE2F48" w:tentative="1">
      <w:start w:val="1"/>
      <w:numFmt w:val="bullet"/>
      <w:lvlText w:val=""/>
      <w:lvlJc w:val="left"/>
      <w:pPr>
        <w:tabs>
          <w:tab w:val="num" w:pos="2160"/>
        </w:tabs>
        <w:ind w:left="2160" w:hanging="360"/>
      </w:pPr>
      <w:rPr>
        <w:rFonts w:ascii="Wingdings 2" w:hAnsi="Wingdings 2" w:hint="default"/>
      </w:rPr>
    </w:lvl>
    <w:lvl w:ilvl="3" w:tplc="5F2CAA76" w:tentative="1">
      <w:start w:val="1"/>
      <w:numFmt w:val="bullet"/>
      <w:lvlText w:val=""/>
      <w:lvlJc w:val="left"/>
      <w:pPr>
        <w:tabs>
          <w:tab w:val="num" w:pos="2880"/>
        </w:tabs>
        <w:ind w:left="2880" w:hanging="360"/>
      </w:pPr>
      <w:rPr>
        <w:rFonts w:ascii="Wingdings 2" w:hAnsi="Wingdings 2" w:hint="default"/>
      </w:rPr>
    </w:lvl>
    <w:lvl w:ilvl="4" w:tplc="DF06A2E0" w:tentative="1">
      <w:start w:val="1"/>
      <w:numFmt w:val="bullet"/>
      <w:lvlText w:val=""/>
      <w:lvlJc w:val="left"/>
      <w:pPr>
        <w:tabs>
          <w:tab w:val="num" w:pos="3600"/>
        </w:tabs>
        <w:ind w:left="3600" w:hanging="360"/>
      </w:pPr>
      <w:rPr>
        <w:rFonts w:ascii="Wingdings 2" w:hAnsi="Wingdings 2" w:hint="default"/>
      </w:rPr>
    </w:lvl>
    <w:lvl w:ilvl="5" w:tplc="EF0A0B64" w:tentative="1">
      <w:start w:val="1"/>
      <w:numFmt w:val="bullet"/>
      <w:lvlText w:val=""/>
      <w:lvlJc w:val="left"/>
      <w:pPr>
        <w:tabs>
          <w:tab w:val="num" w:pos="4320"/>
        </w:tabs>
        <w:ind w:left="4320" w:hanging="360"/>
      </w:pPr>
      <w:rPr>
        <w:rFonts w:ascii="Wingdings 2" w:hAnsi="Wingdings 2" w:hint="default"/>
      </w:rPr>
    </w:lvl>
    <w:lvl w:ilvl="6" w:tplc="7D8A9876" w:tentative="1">
      <w:start w:val="1"/>
      <w:numFmt w:val="bullet"/>
      <w:lvlText w:val=""/>
      <w:lvlJc w:val="left"/>
      <w:pPr>
        <w:tabs>
          <w:tab w:val="num" w:pos="5040"/>
        </w:tabs>
        <w:ind w:left="5040" w:hanging="360"/>
      </w:pPr>
      <w:rPr>
        <w:rFonts w:ascii="Wingdings 2" w:hAnsi="Wingdings 2" w:hint="default"/>
      </w:rPr>
    </w:lvl>
    <w:lvl w:ilvl="7" w:tplc="585C345A" w:tentative="1">
      <w:start w:val="1"/>
      <w:numFmt w:val="bullet"/>
      <w:lvlText w:val=""/>
      <w:lvlJc w:val="left"/>
      <w:pPr>
        <w:tabs>
          <w:tab w:val="num" w:pos="5760"/>
        </w:tabs>
        <w:ind w:left="5760" w:hanging="360"/>
      </w:pPr>
      <w:rPr>
        <w:rFonts w:ascii="Wingdings 2" w:hAnsi="Wingdings 2" w:hint="default"/>
      </w:rPr>
    </w:lvl>
    <w:lvl w:ilvl="8" w:tplc="BB78724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E4264A"/>
    <w:multiLevelType w:val="hybridMultilevel"/>
    <w:tmpl w:val="A1107FDC"/>
    <w:lvl w:ilvl="0" w:tplc="F530C30E">
      <w:start w:val="1"/>
      <w:numFmt w:val="decimal"/>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7" w15:restartNumberingAfterBreak="0">
    <w:nsid w:val="20DF48BD"/>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BF54BD"/>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B11874"/>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D261BD"/>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9D03DD5"/>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547168"/>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90868"/>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2103CFF"/>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5EE1BD3"/>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63716E0"/>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8A5521"/>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8C35C9E"/>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EE76893"/>
    <w:multiLevelType w:val="hybridMultilevel"/>
    <w:tmpl w:val="7B062FFE"/>
    <w:lvl w:ilvl="0" w:tplc="40090001">
      <w:start w:val="1"/>
      <w:numFmt w:val="bullet"/>
      <w:lvlText w:val=""/>
      <w:lvlJc w:val="left"/>
      <w:pPr>
        <w:ind w:left="1492" w:hanging="360"/>
      </w:pPr>
      <w:rPr>
        <w:rFonts w:ascii="Symbol" w:hAnsi="Symbol" w:hint="default"/>
      </w:rPr>
    </w:lvl>
    <w:lvl w:ilvl="1" w:tplc="40090003">
      <w:start w:val="1"/>
      <w:numFmt w:val="bullet"/>
      <w:lvlText w:val="o"/>
      <w:lvlJc w:val="left"/>
      <w:pPr>
        <w:ind w:left="2212" w:hanging="360"/>
      </w:pPr>
      <w:rPr>
        <w:rFonts w:ascii="Courier New" w:hAnsi="Courier New" w:cs="Courier New" w:hint="default"/>
      </w:rPr>
    </w:lvl>
    <w:lvl w:ilvl="2" w:tplc="40090005" w:tentative="1">
      <w:start w:val="1"/>
      <w:numFmt w:val="bullet"/>
      <w:lvlText w:val=""/>
      <w:lvlJc w:val="left"/>
      <w:pPr>
        <w:ind w:left="2932" w:hanging="360"/>
      </w:pPr>
      <w:rPr>
        <w:rFonts w:ascii="Wingdings" w:hAnsi="Wingdings" w:hint="default"/>
      </w:rPr>
    </w:lvl>
    <w:lvl w:ilvl="3" w:tplc="40090001" w:tentative="1">
      <w:start w:val="1"/>
      <w:numFmt w:val="bullet"/>
      <w:lvlText w:val=""/>
      <w:lvlJc w:val="left"/>
      <w:pPr>
        <w:ind w:left="3652" w:hanging="360"/>
      </w:pPr>
      <w:rPr>
        <w:rFonts w:ascii="Symbol" w:hAnsi="Symbol" w:hint="default"/>
      </w:rPr>
    </w:lvl>
    <w:lvl w:ilvl="4" w:tplc="40090003" w:tentative="1">
      <w:start w:val="1"/>
      <w:numFmt w:val="bullet"/>
      <w:lvlText w:val="o"/>
      <w:lvlJc w:val="left"/>
      <w:pPr>
        <w:ind w:left="4372" w:hanging="360"/>
      </w:pPr>
      <w:rPr>
        <w:rFonts w:ascii="Courier New" w:hAnsi="Courier New" w:cs="Courier New" w:hint="default"/>
      </w:rPr>
    </w:lvl>
    <w:lvl w:ilvl="5" w:tplc="40090005" w:tentative="1">
      <w:start w:val="1"/>
      <w:numFmt w:val="bullet"/>
      <w:lvlText w:val=""/>
      <w:lvlJc w:val="left"/>
      <w:pPr>
        <w:ind w:left="5092" w:hanging="360"/>
      </w:pPr>
      <w:rPr>
        <w:rFonts w:ascii="Wingdings" w:hAnsi="Wingdings" w:hint="default"/>
      </w:rPr>
    </w:lvl>
    <w:lvl w:ilvl="6" w:tplc="40090001" w:tentative="1">
      <w:start w:val="1"/>
      <w:numFmt w:val="bullet"/>
      <w:lvlText w:val=""/>
      <w:lvlJc w:val="left"/>
      <w:pPr>
        <w:ind w:left="5812" w:hanging="360"/>
      </w:pPr>
      <w:rPr>
        <w:rFonts w:ascii="Symbol" w:hAnsi="Symbol" w:hint="default"/>
      </w:rPr>
    </w:lvl>
    <w:lvl w:ilvl="7" w:tplc="40090003" w:tentative="1">
      <w:start w:val="1"/>
      <w:numFmt w:val="bullet"/>
      <w:lvlText w:val="o"/>
      <w:lvlJc w:val="left"/>
      <w:pPr>
        <w:ind w:left="6532" w:hanging="360"/>
      </w:pPr>
      <w:rPr>
        <w:rFonts w:ascii="Courier New" w:hAnsi="Courier New" w:cs="Courier New" w:hint="default"/>
      </w:rPr>
    </w:lvl>
    <w:lvl w:ilvl="8" w:tplc="40090005" w:tentative="1">
      <w:start w:val="1"/>
      <w:numFmt w:val="bullet"/>
      <w:lvlText w:val=""/>
      <w:lvlJc w:val="left"/>
      <w:pPr>
        <w:ind w:left="7252" w:hanging="360"/>
      </w:pPr>
      <w:rPr>
        <w:rFonts w:ascii="Wingdings" w:hAnsi="Wingdings" w:hint="default"/>
      </w:rPr>
    </w:lvl>
  </w:abstractNum>
  <w:abstractNum w:abstractNumId="20" w15:restartNumberingAfterBreak="0">
    <w:nsid w:val="3FEB58B8"/>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1496067"/>
    <w:multiLevelType w:val="hybridMultilevel"/>
    <w:tmpl w:val="3F8E7C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F5290C"/>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7313D3A"/>
    <w:multiLevelType w:val="hybridMultilevel"/>
    <w:tmpl w:val="170A5F2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3B749D"/>
    <w:multiLevelType w:val="hybridMultilevel"/>
    <w:tmpl w:val="1BB664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200721A"/>
    <w:multiLevelType w:val="hybridMultilevel"/>
    <w:tmpl w:val="2A26823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5D27255"/>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88B706C"/>
    <w:multiLevelType w:val="hybridMultilevel"/>
    <w:tmpl w:val="4312607E"/>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F567B7"/>
    <w:multiLevelType w:val="hybridMultilevel"/>
    <w:tmpl w:val="C44A0066"/>
    <w:lvl w:ilvl="0" w:tplc="B7BA0A16">
      <w:start w:val="1"/>
      <w:numFmt w:val="decimal"/>
      <w:lvlText w:val="%1."/>
      <w:lvlJc w:val="left"/>
      <w:pPr>
        <w:ind w:left="1440" w:hanging="360"/>
      </w:pPr>
      <w:rPr>
        <w:rFonts w:ascii="Times New Roman" w:eastAsia="Times New Roman"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77235BFF"/>
    <w:multiLevelType w:val="hybridMultilevel"/>
    <w:tmpl w:val="318C568C"/>
    <w:lvl w:ilvl="0" w:tplc="B1C08D3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8D966E3"/>
    <w:multiLevelType w:val="hybridMultilevel"/>
    <w:tmpl w:val="8E8AB5A4"/>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D31D75"/>
    <w:multiLevelType w:val="hybridMultilevel"/>
    <w:tmpl w:val="98CAFF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A508C4"/>
    <w:multiLevelType w:val="hybridMultilevel"/>
    <w:tmpl w:val="6562CE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3"/>
  </w:num>
  <w:num w:numId="3">
    <w:abstractNumId w:val="14"/>
  </w:num>
  <w:num w:numId="4">
    <w:abstractNumId w:val="20"/>
  </w:num>
  <w:num w:numId="5">
    <w:abstractNumId w:val="8"/>
  </w:num>
  <w:num w:numId="6">
    <w:abstractNumId w:val="32"/>
  </w:num>
  <w:num w:numId="7">
    <w:abstractNumId w:val="26"/>
  </w:num>
  <w:num w:numId="8">
    <w:abstractNumId w:val="2"/>
  </w:num>
  <w:num w:numId="9">
    <w:abstractNumId w:val="31"/>
  </w:num>
  <w:num w:numId="10">
    <w:abstractNumId w:val="15"/>
  </w:num>
  <w:num w:numId="11">
    <w:abstractNumId w:val="18"/>
  </w:num>
  <w:num w:numId="12">
    <w:abstractNumId w:val="25"/>
  </w:num>
  <w:num w:numId="13">
    <w:abstractNumId w:val="0"/>
  </w:num>
  <w:num w:numId="14">
    <w:abstractNumId w:val="16"/>
  </w:num>
  <w:num w:numId="15">
    <w:abstractNumId w:val="22"/>
  </w:num>
  <w:num w:numId="16">
    <w:abstractNumId w:val="11"/>
  </w:num>
  <w:num w:numId="17">
    <w:abstractNumId w:val="17"/>
  </w:num>
  <w:num w:numId="18">
    <w:abstractNumId w:val="27"/>
  </w:num>
  <w:num w:numId="19">
    <w:abstractNumId w:val="9"/>
  </w:num>
  <w:num w:numId="20">
    <w:abstractNumId w:val="12"/>
  </w:num>
  <w:num w:numId="21">
    <w:abstractNumId w:val="7"/>
  </w:num>
  <w:num w:numId="22">
    <w:abstractNumId w:val="1"/>
  </w:num>
  <w:num w:numId="23">
    <w:abstractNumId w:val="10"/>
  </w:num>
  <w:num w:numId="24">
    <w:abstractNumId w:val="13"/>
  </w:num>
  <w:num w:numId="25">
    <w:abstractNumId w:val="4"/>
  </w:num>
  <w:num w:numId="26">
    <w:abstractNumId w:val="30"/>
  </w:num>
  <w:num w:numId="27">
    <w:abstractNumId w:val="29"/>
  </w:num>
  <w:num w:numId="28">
    <w:abstractNumId w:val="3"/>
  </w:num>
  <w:num w:numId="29">
    <w:abstractNumId w:val="6"/>
  </w:num>
  <w:num w:numId="30">
    <w:abstractNumId w:val="21"/>
  </w:num>
  <w:num w:numId="31">
    <w:abstractNumId w:val="28"/>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6"/>
    <w:rsid w:val="0001604F"/>
    <w:rsid w:val="00024675"/>
    <w:rsid w:val="000342B5"/>
    <w:rsid w:val="00055CEF"/>
    <w:rsid w:val="00073AD4"/>
    <w:rsid w:val="0008737D"/>
    <w:rsid w:val="000C1CE9"/>
    <w:rsid w:val="000E50A6"/>
    <w:rsid w:val="0010270A"/>
    <w:rsid w:val="00151B74"/>
    <w:rsid w:val="00164E2F"/>
    <w:rsid w:val="001716A4"/>
    <w:rsid w:val="00185D03"/>
    <w:rsid w:val="00196D15"/>
    <w:rsid w:val="001B645F"/>
    <w:rsid w:val="00203804"/>
    <w:rsid w:val="002240C6"/>
    <w:rsid w:val="00227A6A"/>
    <w:rsid w:val="00231F0F"/>
    <w:rsid w:val="00280229"/>
    <w:rsid w:val="00287286"/>
    <w:rsid w:val="002A641B"/>
    <w:rsid w:val="002B4C2F"/>
    <w:rsid w:val="002C177B"/>
    <w:rsid w:val="002E3B92"/>
    <w:rsid w:val="002E5636"/>
    <w:rsid w:val="002E718A"/>
    <w:rsid w:val="003156FF"/>
    <w:rsid w:val="0038089F"/>
    <w:rsid w:val="00383A27"/>
    <w:rsid w:val="003A53CB"/>
    <w:rsid w:val="003D5EEF"/>
    <w:rsid w:val="003E4E4F"/>
    <w:rsid w:val="003F01D6"/>
    <w:rsid w:val="003F2724"/>
    <w:rsid w:val="00404545"/>
    <w:rsid w:val="0044567D"/>
    <w:rsid w:val="00460A24"/>
    <w:rsid w:val="00463BE1"/>
    <w:rsid w:val="00466F84"/>
    <w:rsid w:val="00467D61"/>
    <w:rsid w:val="00474E4D"/>
    <w:rsid w:val="004768F3"/>
    <w:rsid w:val="004B6ACF"/>
    <w:rsid w:val="00503493"/>
    <w:rsid w:val="005235BE"/>
    <w:rsid w:val="00535068"/>
    <w:rsid w:val="00561A87"/>
    <w:rsid w:val="005B1BC9"/>
    <w:rsid w:val="005C0960"/>
    <w:rsid w:val="005D2144"/>
    <w:rsid w:val="00611907"/>
    <w:rsid w:val="006243FB"/>
    <w:rsid w:val="006269DF"/>
    <w:rsid w:val="006274BC"/>
    <w:rsid w:val="00695E65"/>
    <w:rsid w:val="006E70ED"/>
    <w:rsid w:val="007113E4"/>
    <w:rsid w:val="00732CAE"/>
    <w:rsid w:val="007603DE"/>
    <w:rsid w:val="0078427F"/>
    <w:rsid w:val="007A40D1"/>
    <w:rsid w:val="007D6003"/>
    <w:rsid w:val="007D7F7B"/>
    <w:rsid w:val="007E4A53"/>
    <w:rsid w:val="008004EC"/>
    <w:rsid w:val="00800E9D"/>
    <w:rsid w:val="00831796"/>
    <w:rsid w:val="0084754D"/>
    <w:rsid w:val="008B3F70"/>
    <w:rsid w:val="008C74A8"/>
    <w:rsid w:val="008E2E82"/>
    <w:rsid w:val="0090635A"/>
    <w:rsid w:val="00923127"/>
    <w:rsid w:val="00927D7F"/>
    <w:rsid w:val="00941444"/>
    <w:rsid w:val="00945DFB"/>
    <w:rsid w:val="00981E76"/>
    <w:rsid w:val="009B49AE"/>
    <w:rsid w:val="009E4C34"/>
    <w:rsid w:val="00A13E35"/>
    <w:rsid w:val="00A86AEA"/>
    <w:rsid w:val="00A939E7"/>
    <w:rsid w:val="00AB4C3B"/>
    <w:rsid w:val="00AE287E"/>
    <w:rsid w:val="00AE31F2"/>
    <w:rsid w:val="00AE3D38"/>
    <w:rsid w:val="00AE7453"/>
    <w:rsid w:val="00B7384F"/>
    <w:rsid w:val="00B86F56"/>
    <w:rsid w:val="00BE6C64"/>
    <w:rsid w:val="00BF0E19"/>
    <w:rsid w:val="00C22908"/>
    <w:rsid w:val="00C61EFF"/>
    <w:rsid w:val="00C77639"/>
    <w:rsid w:val="00CB5728"/>
    <w:rsid w:val="00CC184A"/>
    <w:rsid w:val="00D10E9D"/>
    <w:rsid w:val="00D17AFD"/>
    <w:rsid w:val="00D40F2F"/>
    <w:rsid w:val="00D66BB4"/>
    <w:rsid w:val="00D729A9"/>
    <w:rsid w:val="00D917F1"/>
    <w:rsid w:val="00DB575D"/>
    <w:rsid w:val="00E06FCF"/>
    <w:rsid w:val="00E2141C"/>
    <w:rsid w:val="00E3472D"/>
    <w:rsid w:val="00E96AC5"/>
    <w:rsid w:val="00EB76F6"/>
    <w:rsid w:val="00EB777A"/>
    <w:rsid w:val="00EE5A5F"/>
    <w:rsid w:val="00EF0214"/>
    <w:rsid w:val="00EF3358"/>
    <w:rsid w:val="00F64A01"/>
    <w:rsid w:val="00F73EBC"/>
    <w:rsid w:val="00F83F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F8983-EA2C-453D-B776-C8B9CA2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S5,O5,Para_sk,Ar-Body Text,Resume Title,Citation List,LP,lp,lpara,List Para,lstpara,LPARA,List Paragraph Char Char,Number_1,SGLText List Paragraph,ListPar1,new,heading 9,List Paragraph2,Style 2,Graphic,Table of contents numbered,Bullets1"/>
    <w:basedOn w:val="Normal"/>
    <w:link w:val="ListParagraphChar"/>
    <w:uiPriority w:val="34"/>
    <w:qFormat/>
    <w:rsid w:val="005B1B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F0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F2724"/>
    <w:pPr>
      <w:widowControl w:val="0"/>
      <w:autoSpaceDE w:val="0"/>
      <w:autoSpaceDN w:val="0"/>
      <w:spacing w:after="0" w:line="268" w:lineRule="exact"/>
      <w:ind w:left="10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DF"/>
    <w:rPr>
      <w:rFonts w:ascii="Tahoma" w:hAnsi="Tahoma" w:cs="Tahoma"/>
      <w:sz w:val="16"/>
      <w:szCs w:val="16"/>
    </w:rPr>
  </w:style>
  <w:style w:type="paragraph" w:styleId="Header">
    <w:name w:val="header"/>
    <w:basedOn w:val="Normal"/>
    <w:link w:val="HeaderChar"/>
    <w:uiPriority w:val="99"/>
    <w:semiHidden/>
    <w:unhideWhenUsed/>
    <w:rsid w:val="00D72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9A9"/>
  </w:style>
  <w:style w:type="paragraph" w:styleId="Footer">
    <w:name w:val="footer"/>
    <w:basedOn w:val="Normal"/>
    <w:link w:val="FooterChar"/>
    <w:uiPriority w:val="99"/>
    <w:semiHidden/>
    <w:unhideWhenUsed/>
    <w:rsid w:val="00D72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9A9"/>
  </w:style>
  <w:style w:type="table" w:customStyle="1" w:styleId="TableGrid2">
    <w:name w:val="Table Grid2"/>
    <w:basedOn w:val="TableNormal"/>
    <w:next w:val="TableGrid"/>
    <w:uiPriority w:val="39"/>
    <w:rsid w:val="006E70ED"/>
    <w:pPr>
      <w:spacing w:after="0" w:line="240" w:lineRule="auto"/>
      <w:jc w:val="righ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8737D"/>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rsid w:val="0008737D"/>
    <w:rPr>
      <w:rFonts w:ascii="Cambria" w:eastAsia="Cambria" w:hAnsi="Cambria" w:cs="Cambria"/>
      <w:sz w:val="24"/>
      <w:szCs w:val="24"/>
    </w:rPr>
  </w:style>
  <w:style w:type="character" w:customStyle="1" w:styleId="ListParagraphChar">
    <w:name w:val="List Paragraph Char"/>
    <w:aliases w:val="WS5 Char,O5 Char,Para_sk Char,Ar-Body Text Char,Resume Title Char,Citation List Char,LP Char,lp Char,lpara Char,List Para Char,lstpara Char,LPARA Char,List Paragraph Char Char Char,Number_1 Char,SGLText List Paragraph Char,new Char"/>
    <w:link w:val="ListParagraph"/>
    <w:uiPriority w:val="34"/>
    <w:qFormat/>
    <w:locked/>
    <w:rsid w:val="000873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624">
      <w:bodyDiv w:val="1"/>
      <w:marLeft w:val="0"/>
      <w:marRight w:val="0"/>
      <w:marTop w:val="0"/>
      <w:marBottom w:val="0"/>
      <w:divBdr>
        <w:top w:val="none" w:sz="0" w:space="0" w:color="auto"/>
        <w:left w:val="none" w:sz="0" w:space="0" w:color="auto"/>
        <w:bottom w:val="none" w:sz="0" w:space="0" w:color="auto"/>
        <w:right w:val="none" w:sz="0" w:space="0" w:color="auto"/>
      </w:divBdr>
      <w:divsChild>
        <w:div w:id="219247181">
          <w:marLeft w:val="432"/>
          <w:marRight w:val="0"/>
          <w:marTop w:val="67"/>
          <w:marBottom w:val="0"/>
          <w:divBdr>
            <w:top w:val="none" w:sz="0" w:space="0" w:color="auto"/>
            <w:left w:val="none" w:sz="0" w:space="0" w:color="auto"/>
            <w:bottom w:val="none" w:sz="0" w:space="0" w:color="auto"/>
            <w:right w:val="none" w:sz="0" w:space="0" w:color="auto"/>
          </w:divBdr>
        </w:div>
      </w:divsChild>
    </w:div>
    <w:div w:id="1183936361">
      <w:bodyDiv w:val="1"/>
      <w:marLeft w:val="0"/>
      <w:marRight w:val="0"/>
      <w:marTop w:val="0"/>
      <w:marBottom w:val="0"/>
      <w:divBdr>
        <w:top w:val="none" w:sz="0" w:space="0" w:color="auto"/>
        <w:left w:val="none" w:sz="0" w:space="0" w:color="auto"/>
        <w:bottom w:val="none" w:sz="0" w:space="0" w:color="auto"/>
        <w:right w:val="none" w:sz="0" w:space="0" w:color="auto"/>
      </w:divBdr>
      <w:divsChild>
        <w:div w:id="1154957108">
          <w:marLeft w:val="432"/>
          <w:marRight w:val="0"/>
          <w:marTop w:val="67"/>
          <w:marBottom w:val="0"/>
          <w:divBdr>
            <w:top w:val="none" w:sz="0" w:space="0" w:color="auto"/>
            <w:left w:val="none" w:sz="0" w:space="0" w:color="auto"/>
            <w:bottom w:val="none" w:sz="0" w:space="0" w:color="auto"/>
            <w:right w:val="none" w:sz="0" w:space="0" w:color="auto"/>
          </w:divBdr>
        </w:div>
      </w:divsChild>
    </w:div>
    <w:div w:id="1536307102">
      <w:bodyDiv w:val="1"/>
      <w:marLeft w:val="0"/>
      <w:marRight w:val="0"/>
      <w:marTop w:val="0"/>
      <w:marBottom w:val="0"/>
      <w:divBdr>
        <w:top w:val="none" w:sz="0" w:space="0" w:color="auto"/>
        <w:left w:val="none" w:sz="0" w:space="0" w:color="auto"/>
        <w:bottom w:val="none" w:sz="0" w:space="0" w:color="auto"/>
        <w:right w:val="none" w:sz="0" w:space="0" w:color="auto"/>
      </w:divBdr>
      <w:divsChild>
        <w:div w:id="88795758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AF4A-9F98-4E17-8F51-37E79B9B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pvt</cp:lastModifiedBy>
  <cp:revision>2</cp:revision>
  <cp:lastPrinted>2022-09-27T06:16:00Z</cp:lastPrinted>
  <dcterms:created xsi:type="dcterms:W3CDTF">2022-10-21T13:08:00Z</dcterms:created>
  <dcterms:modified xsi:type="dcterms:W3CDTF">2022-10-21T13:08:00Z</dcterms:modified>
</cp:coreProperties>
</file>